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5493">
      <w:pPr>
        <w:jc w:val="center"/>
        <w:rPr>
          <w:rFonts w:hint="default" w:eastAsia="宋体"/>
          <w:b/>
          <w:bCs/>
          <w:sz w:val="10"/>
          <w:szCs w:val="10"/>
          <w:lang w:val="en-US" w:eastAsia="zh-CN"/>
        </w:rPr>
      </w:pPr>
      <w:r>
        <w:rPr>
          <w:rFonts w:hint="eastAsia" w:eastAsia="宋体"/>
          <w:b/>
          <w:bCs/>
          <w:sz w:val="32"/>
          <w:lang w:val="en-US" w:eastAsia="zh-CN"/>
        </w:rPr>
        <w:fldChar w:fldCharType="begin">
          <w:fldData xml:space="preserve">ZQBKAHoAdABYAFEAMQAwAFYATgBXAGQAZgB5ADgAegBtAFgAbQA1AHgAQgBKAEgAdwBEAFIAcQBI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</w:fldData>
        </w:fldChar>
      </w:r>
      <w:r>
        <w:rPr>
          <w:rFonts w:hint="eastAsia" w:eastAsia="宋体"/>
          <w:b/>
          <w:bCs/>
          <w:sz w:val="32"/>
          <w:lang w:val="en-US" w:eastAsia="zh-CN"/>
        </w:rPr>
        <w:instrText xml:space="preserve">ADDIN CNKISM.UserStyle</w:instrText>
      </w:r>
      <w:r>
        <w:rPr>
          <w:rFonts w:hint="eastAsia" w:eastAsia="宋体"/>
          <w:b/>
          <w:bCs/>
          <w:sz w:val="32"/>
          <w:lang w:val="en-US" w:eastAsia="zh-CN"/>
        </w:rPr>
        <w:fldChar w:fldCharType="separate"/>
      </w:r>
      <w:r>
        <w:rPr>
          <w:rFonts w:hint="eastAsia" w:eastAsia="宋体"/>
          <w:b/>
          <w:bCs/>
          <w:sz w:val="32"/>
          <w:lang w:val="en-US" w:eastAsia="zh-CN"/>
        </w:rPr>
        <w:fldChar w:fldCharType="end"/>
      </w:r>
      <w:r>
        <w:rPr>
          <w:rFonts w:hint="eastAsia" w:eastAsia="宋体"/>
          <w:b/>
          <w:bCs/>
          <w:sz w:val="32"/>
          <w:lang w:val="en-US" w:eastAsia="zh-CN"/>
        </w:rPr>
        <w:t>Yashi Ye</w:t>
      </w:r>
    </w:p>
    <w:p w14:paraId="649183CB">
      <w:pPr>
        <w:pBdr>
          <w:bottom w:val="single" w:color="auto" w:sz="4" w:space="1"/>
        </w:pBdr>
        <w:jc w:val="center"/>
        <w:outlineLvl w:val="0"/>
        <w:rPr>
          <w:rStyle w:val="21"/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Erickson Hall 620 Farm Lane, Room 402 East Lansing, MI 48824-1034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21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HYPERLINK "mailto:tkim@unl.edu" </w:instrText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Style w:val="21"/>
          <w:rFonts w:hint="default" w:ascii="Times New Roman" w:hAnsi="Times New Roman"/>
          <w:sz w:val="20"/>
          <w:szCs w:val="20"/>
          <w:lang w:val="en-US" w:eastAsia="zh-CN"/>
        </w:rPr>
        <w:t>yeyashi@msu</w:t>
      </w:r>
      <w:r>
        <w:rPr>
          <w:rStyle w:val="21"/>
          <w:rFonts w:ascii="Times New Roman" w:hAnsi="Times New Roman"/>
          <w:sz w:val="20"/>
          <w:szCs w:val="20"/>
        </w:rPr>
        <w:t>.edu</w:t>
      </w:r>
      <w:r>
        <w:rPr>
          <w:rStyle w:val="21"/>
          <w:rFonts w:ascii="Times New Roman" w:hAnsi="Times New Roman"/>
          <w:sz w:val="20"/>
          <w:szCs w:val="20"/>
        </w:rPr>
        <w:fldChar w:fldCharType="end"/>
      </w:r>
    </w:p>
    <w:p w14:paraId="72180BD5">
      <w:pPr>
        <w:pBdr>
          <w:bottom w:val="single" w:color="auto" w:sz="4" w:space="1"/>
        </w:pBdr>
        <w:outlineLvl w:val="0"/>
        <w:rPr>
          <w:rStyle w:val="21"/>
          <w:rFonts w:ascii="Times New Roman" w:hAnsi="Times New Roman"/>
          <w:sz w:val="20"/>
          <w:szCs w:val="20"/>
        </w:rPr>
      </w:pPr>
    </w:p>
    <w:p w14:paraId="6C2A5086">
      <w:pPr>
        <w:pBdr>
          <w:bottom w:val="single" w:color="auto" w:sz="4" w:space="1"/>
        </w:pBdr>
        <w:outlineLvl w:val="0"/>
        <w:rPr>
          <w:b/>
        </w:rPr>
      </w:pPr>
      <w:r>
        <w:rPr>
          <w:b/>
        </w:rPr>
        <w:t>EDUCATION</w:t>
      </w:r>
    </w:p>
    <w:p w14:paraId="2E601C1E">
      <w:pPr>
        <w:tabs>
          <w:tab w:val="left" w:pos="2160"/>
        </w:tabs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3823730E">
      <w:pPr>
        <w:tabs>
          <w:tab w:val="left" w:pos="720"/>
          <w:tab w:val="left" w:pos="2160"/>
        </w:tabs>
        <w:rPr>
          <w:bCs/>
          <w:sz w:val="24"/>
          <w:szCs w:val="24"/>
        </w:rPr>
      </w:pPr>
      <w:r>
        <w:rPr>
          <w:sz w:val="24"/>
          <w:szCs w:val="24"/>
        </w:rPr>
        <w:t>Ph.D.</w:t>
      </w:r>
      <w:r>
        <w:rPr>
          <w:sz w:val="24"/>
          <w:szCs w:val="24"/>
        </w:rPr>
        <w:tab/>
      </w:r>
      <w:r>
        <w:rPr>
          <w:rFonts w:hint="eastAsia" w:eastAsia="宋体"/>
          <w:lang w:val="en-US" w:eastAsia="zh-CN"/>
        </w:rPr>
        <w:t>Present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Michigan State University</w:t>
      </w:r>
      <w:r>
        <w:rPr>
          <w:bCs/>
          <w:sz w:val="24"/>
          <w:szCs w:val="24"/>
        </w:rPr>
        <w:t>, East Lansing, MI</w:t>
      </w:r>
    </w:p>
    <w:p w14:paraId="4301B6DA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K-12 Educational Administration</w:t>
      </w:r>
    </w:p>
    <w:p w14:paraId="697488FB">
      <w:pPr>
        <w:tabs>
          <w:tab w:val="left" w:pos="2160"/>
        </w:tabs>
        <w:rPr>
          <w:rFonts w:hint="default" w:eastAsia="宋体"/>
          <w:bCs/>
          <w:sz w:val="24"/>
          <w:szCs w:val="24"/>
          <w:lang w:val="en-US" w:eastAsia="zh-CN"/>
        </w:rPr>
      </w:pPr>
      <w:r>
        <w:rPr>
          <w:rFonts w:hint="eastAsia" w:eastAsia="宋体"/>
          <w:bCs/>
          <w:sz w:val="24"/>
          <w:szCs w:val="24"/>
          <w:lang w:val="en-US" w:eastAsia="zh-CN"/>
        </w:rPr>
        <w:t xml:space="preserve">                  </w:t>
      </w:r>
      <w:r>
        <w:t>Graduate Specialization in Educational Policy (in progress)</w:t>
      </w:r>
    </w:p>
    <w:p w14:paraId="33D0B013">
      <w:pPr>
        <w:tabs>
          <w:tab w:val="left" w:pos="2160"/>
        </w:tabs>
        <w:rPr>
          <w:rFonts w:eastAsia="Batang"/>
          <w:bCs/>
          <w:sz w:val="24"/>
          <w:szCs w:val="24"/>
        </w:rPr>
      </w:pPr>
    </w:p>
    <w:p w14:paraId="67FF8B70">
      <w:pPr>
        <w:tabs>
          <w:tab w:val="left" w:pos="720"/>
          <w:tab w:val="left" w:pos="2160"/>
        </w:tabs>
        <w:rPr>
          <w:rFonts w:hint="default"/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M.Ed.</w:t>
      </w:r>
      <w:r>
        <w:rPr>
          <w:rFonts w:eastAsia="Batang"/>
          <w:bCs/>
          <w:sz w:val="24"/>
          <w:szCs w:val="24"/>
        </w:rPr>
        <w:tab/>
      </w:r>
      <w:r>
        <w:rPr>
          <w:rFonts w:hint="eastAsia" w:eastAsia="宋体"/>
          <w:bCs/>
          <w:sz w:val="24"/>
          <w:szCs w:val="24"/>
          <w:lang w:val="en-US" w:eastAsia="zh-CN"/>
        </w:rPr>
        <w:t>May</w:t>
      </w:r>
      <w:r>
        <w:rPr>
          <w:rFonts w:eastAsia="Batang"/>
          <w:bCs/>
          <w:sz w:val="24"/>
          <w:szCs w:val="24"/>
        </w:rPr>
        <w:t xml:space="preserve"> 20</w:t>
      </w:r>
      <w:r>
        <w:rPr>
          <w:rFonts w:hint="eastAsia" w:eastAsia="宋体"/>
          <w:bCs/>
          <w:sz w:val="24"/>
          <w:szCs w:val="24"/>
          <w:lang w:val="en-US" w:eastAsia="zh-CN"/>
        </w:rPr>
        <w:t>22</w:t>
      </w:r>
      <w:r>
        <w:rPr>
          <w:rFonts w:eastAsia="Batang"/>
          <w:bCs/>
          <w:sz w:val="24"/>
          <w:szCs w:val="24"/>
        </w:rPr>
        <w:tab/>
      </w:r>
      <w:r>
        <w:rPr>
          <w:rFonts w:hint="eastAsia" w:eastAsia="宋体"/>
          <w:b/>
          <w:sz w:val="24"/>
          <w:szCs w:val="24"/>
          <w:lang w:val="en-US" w:eastAsia="zh-CN"/>
        </w:rPr>
        <w:t>Johns Hopkins University</w:t>
      </w:r>
      <w:r>
        <w:rPr>
          <w:bCs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Baltimore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 w:eastAsia="zh-CN"/>
        </w:rPr>
        <w:t>MD</w:t>
      </w:r>
    </w:p>
    <w:p w14:paraId="18E06C55">
      <w:pPr>
        <w:tabs>
          <w:tab w:val="left" w:pos="216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International Teaching and Global Leadership Cohort, Focus</w:t>
      </w:r>
    </w:p>
    <w:p w14:paraId="51952CEA">
      <w:pPr>
        <w:tabs>
          <w:tab w:val="left" w:pos="2160"/>
        </w:tabs>
        <w:ind w:firstLine="2160" w:firstLineChars="90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in Creative and Innovative Education</w:t>
      </w:r>
    </w:p>
    <w:p w14:paraId="4771DF00">
      <w:pPr>
        <w:tabs>
          <w:tab w:val="left" w:pos="2160"/>
        </w:tabs>
        <w:rPr>
          <w:bCs/>
          <w:sz w:val="24"/>
          <w:szCs w:val="24"/>
        </w:rPr>
      </w:pPr>
    </w:p>
    <w:p w14:paraId="7684DCC3">
      <w:pPr>
        <w:tabs>
          <w:tab w:val="left" w:pos="720"/>
          <w:tab w:val="left" w:pos="2160"/>
        </w:tabs>
        <w:rPr>
          <w:rFonts w:hint="default"/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B.A.</w:t>
      </w:r>
      <w:r>
        <w:rPr>
          <w:bCs/>
          <w:sz w:val="24"/>
          <w:szCs w:val="24"/>
        </w:rPr>
        <w:tab/>
      </w:r>
      <w:r>
        <w:rPr>
          <w:rFonts w:hint="eastAsia" w:eastAsia="宋体"/>
          <w:bCs/>
          <w:sz w:val="24"/>
          <w:szCs w:val="24"/>
          <w:lang w:val="en-US" w:eastAsia="zh-CN"/>
        </w:rPr>
        <w:t>July</w:t>
      </w:r>
      <w:r>
        <w:rPr>
          <w:bCs/>
          <w:sz w:val="24"/>
          <w:szCs w:val="24"/>
        </w:rPr>
        <w:t xml:space="preserve"> 20</w:t>
      </w:r>
      <w:r>
        <w:rPr>
          <w:rFonts w:hint="eastAsia" w:eastAsia="宋体"/>
          <w:bCs/>
          <w:sz w:val="24"/>
          <w:szCs w:val="24"/>
          <w:lang w:val="en-US" w:eastAsia="zh-CN"/>
        </w:rPr>
        <w:t>16</w:t>
      </w:r>
      <w:r>
        <w:rPr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University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of North Carolina at Greensboro</w:t>
      </w:r>
      <w:r>
        <w:rPr>
          <w:bCs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Greensboro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 w:eastAsia="zh-CN"/>
        </w:rPr>
        <w:t>NC</w:t>
      </w:r>
    </w:p>
    <w:p w14:paraId="621615E8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  <w:lang w:val="en-US" w:eastAsia="zh-CN"/>
        </w:rPr>
        <w:t>Finance and Accounting</w:t>
      </w:r>
    </w:p>
    <w:p w14:paraId="045342DF">
      <w:pPr>
        <w:tabs>
          <w:tab w:val="left" w:pos="2160"/>
        </w:tabs>
      </w:pPr>
    </w:p>
    <w:p w14:paraId="70234CCC">
      <w:pPr>
        <w:tabs>
          <w:tab w:val="left" w:pos="2160"/>
        </w:tabs>
      </w:pPr>
    </w:p>
    <w:p w14:paraId="09391379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rFonts w:eastAsia="Batang"/>
          <w:b/>
        </w:rPr>
      </w:pPr>
      <w:r>
        <w:rPr>
          <w:rFonts w:eastAsia="Batang"/>
          <w:b/>
        </w:rPr>
        <w:t>ACADEMIC AND PROFESSIONAL APPOINTMENTS</w:t>
      </w:r>
    </w:p>
    <w:p w14:paraId="6DACADBF">
      <w:pPr>
        <w:tabs>
          <w:tab w:val="left" w:pos="2160"/>
        </w:tabs>
      </w:pPr>
    </w:p>
    <w:p w14:paraId="1436572C">
      <w:pPr>
        <w:ind w:left="2160" w:hanging="2160" w:hangingChars="900"/>
      </w:pPr>
      <w:r>
        <w:t xml:space="preserve">2025 – Present </w:t>
      </w:r>
      <w:r>
        <w:rPr>
          <w:rFonts w:hint="eastAsia" w:eastAsia="宋体"/>
          <w:lang w:val="en-US" w:eastAsia="zh-CN"/>
        </w:rPr>
        <w:t xml:space="preserve">     </w:t>
      </w:r>
      <w:r>
        <w:t>Director</w:t>
      </w:r>
      <w:r>
        <w:rPr>
          <w:rFonts w:hint="eastAsia" w:eastAsia="宋体"/>
          <w:lang w:val="en-US" w:eastAsia="zh-CN"/>
        </w:rPr>
        <w:t xml:space="preserve"> </w:t>
      </w:r>
      <w:r>
        <w:t>(</w:t>
      </w:r>
      <w:r>
        <w:rPr>
          <w:rFonts w:hint="eastAsia" w:eastAsia="宋体"/>
          <w:lang w:val="en-US" w:eastAsia="zh-CN"/>
        </w:rPr>
        <w:t>Advisory</w:t>
      </w:r>
      <w:r>
        <w:t xml:space="preserve">) </w:t>
      </w:r>
      <w:r>
        <w:br w:type="textWrapping"/>
      </w:r>
      <w:r>
        <w:t xml:space="preserve">Department of International Examination Cooperation and Development </w:t>
      </w:r>
      <w:r>
        <w:br w:type="textWrapping"/>
      </w:r>
      <w:r>
        <w:t xml:space="preserve">Xichuanhui </w:t>
      </w:r>
      <w:r>
        <w:rPr>
          <w:rFonts w:hint="eastAsia" w:eastAsia="宋体"/>
          <w:lang w:val="en-US" w:eastAsia="zh-CN"/>
        </w:rPr>
        <w:t xml:space="preserve">Jindu </w:t>
      </w:r>
      <w:r>
        <w:t xml:space="preserve">K–12 </w:t>
      </w:r>
      <w:r>
        <w:rPr>
          <w:rFonts w:hint="eastAsia" w:eastAsia="宋体"/>
          <w:lang w:val="en-US" w:eastAsia="zh-CN"/>
        </w:rPr>
        <w:t>School [Longquan Campus]</w:t>
      </w:r>
      <w:r>
        <w:t>, Chengdu, China</w:t>
      </w:r>
    </w:p>
    <w:p w14:paraId="06ECE5D3">
      <w:pPr>
        <w:tabs>
          <w:tab w:val="left" w:pos="2160"/>
        </w:tabs>
      </w:pPr>
    </w:p>
    <w:p w14:paraId="0C0F6CB9">
      <w:pPr>
        <w:tabs>
          <w:tab w:val="left" w:pos="2160"/>
        </w:tabs>
      </w:pPr>
      <w:r>
        <w:t>202</w:t>
      </w:r>
      <w:r>
        <w:rPr>
          <w:rFonts w:hint="eastAsia" w:eastAsia="宋体"/>
          <w:lang w:val="en-US" w:eastAsia="zh-CN"/>
        </w:rPr>
        <w:t>3</w:t>
      </w:r>
      <w:r>
        <w:t xml:space="preserve"> – Present  </w:t>
      </w:r>
      <w:r>
        <w:tab/>
      </w:r>
      <w:r>
        <w:t>Research Assistant</w:t>
      </w:r>
    </w:p>
    <w:p w14:paraId="06692CE2">
      <w:pPr>
        <w:tabs>
          <w:tab w:val="left" w:pos="2160"/>
        </w:tabs>
      </w:pPr>
      <w:r>
        <w:tab/>
      </w:r>
      <w:r>
        <w:t xml:space="preserve">Department of Educational Administration </w:t>
      </w:r>
    </w:p>
    <w:p w14:paraId="677D1418">
      <w:pPr>
        <w:tabs>
          <w:tab w:val="left" w:pos="2160"/>
        </w:tabs>
      </w:pPr>
      <w:r>
        <w:tab/>
      </w:r>
      <w:r>
        <w:t>Michigan State University, East Lansing, MI</w:t>
      </w:r>
    </w:p>
    <w:p w14:paraId="2EDCC686">
      <w:pPr>
        <w:tabs>
          <w:tab w:val="left" w:pos="2160"/>
        </w:tabs>
        <w:ind w:left="2160"/>
        <w:rPr>
          <w:i/>
          <w:szCs w:val="22"/>
        </w:rPr>
      </w:pPr>
    </w:p>
    <w:p w14:paraId="4C656E03">
      <w:pPr>
        <w:tabs>
          <w:tab w:val="left" w:pos="2160"/>
        </w:tabs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</w:t>
      </w:r>
      <w:r>
        <w:rPr>
          <w:rFonts w:hint="eastAsia" w:eastAsia="宋体"/>
          <w:lang w:val="en-US" w:eastAsia="zh-CN"/>
        </w:rPr>
        <w:t>Present</w:t>
      </w:r>
      <w:r>
        <w:t xml:space="preserve">  </w:t>
      </w:r>
      <w:r>
        <w:tab/>
      </w:r>
      <w:r>
        <w:t>Graduate Assistant</w:t>
      </w:r>
    </w:p>
    <w:p w14:paraId="5929D4BC">
      <w:pPr>
        <w:tabs>
          <w:tab w:val="left" w:pos="2160"/>
        </w:tabs>
      </w:pPr>
      <w:r>
        <w:tab/>
      </w:r>
      <w:r>
        <w:rPr>
          <w:rFonts w:hint="eastAsia" w:eastAsia="宋体"/>
          <w:lang w:val="en-US" w:eastAsia="zh-CN"/>
        </w:rPr>
        <w:t>Headquarters of UCEA</w:t>
      </w:r>
      <w:r>
        <w:t xml:space="preserve"> </w:t>
      </w:r>
    </w:p>
    <w:p w14:paraId="06BC03A1">
      <w:pPr>
        <w:tabs>
          <w:tab w:val="left" w:pos="2160"/>
        </w:tabs>
        <w:rPr>
          <w:i/>
          <w:szCs w:val="22"/>
        </w:rPr>
      </w:pPr>
      <w:r>
        <w:tab/>
      </w:r>
      <w:r>
        <w:t>Michigan State University, East Lansing, MI</w:t>
      </w:r>
    </w:p>
    <w:p w14:paraId="3BE9D6CF">
      <w:pPr>
        <w:tabs>
          <w:tab w:val="left" w:pos="2160"/>
        </w:tabs>
        <w:ind w:left="2160"/>
        <w:rPr>
          <w:i/>
          <w:szCs w:val="22"/>
        </w:rPr>
      </w:pPr>
    </w:p>
    <w:p w14:paraId="1CB6801E">
      <w:pPr>
        <w:tabs>
          <w:tab w:val="left" w:pos="2160"/>
        </w:tabs>
        <w:rPr>
          <w:sz w:val="10"/>
          <w:szCs w:val="10"/>
        </w:rPr>
      </w:pPr>
    </w:p>
    <w:p w14:paraId="449AFFFA">
      <w:pPr>
        <w:tabs>
          <w:tab w:val="left" w:pos="2160"/>
        </w:tabs>
      </w:pPr>
      <w:r>
        <w:t>20</w:t>
      </w:r>
      <w:r>
        <w:rPr>
          <w:rFonts w:hint="eastAsia" w:eastAsia="宋体"/>
          <w:lang w:val="en-US" w:eastAsia="zh-CN"/>
        </w:rPr>
        <w:t>21</w:t>
      </w:r>
      <w:r>
        <w:t xml:space="preserve"> – </w:t>
      </w:r>
      <w:r>
        <w:rPr>
          <w:rFonts w:hint="eastAsia" w:eastAsia="宋体"/>
          <w:lang w:val="en-US" w:eastAsia="zh-CN"/>
        </w:rPr>
        <w:t>Present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Special Consultant to the Board of Directors</w:t>
      </w:r>
      <w:r>
        <w:t xml:space="preserve"> </w:t>
      </w:r>
    </w:p>
    <w:p w14:paraId="095AEAD2">
      <w:pPr>
        <w:tabs>
          <w:tab w:val="left" w:pos="2160"/>
        </w:tabs>
      </w:pPr>
      <w:r>
        <w:tab/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Xichuanhui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K-12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Education Group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Chengdu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China</w:t>
      </w:r>
    </w:p>
    <w:p w14:paraId="0FC780A5">
      <w:pPr>
        <w:tabs>
          <w:tab w:val="left" w:pos="2160"/>
        </w:tabs>
      </w:pPr>
    </w:p>
    <w:p w14:paraId="02F9A4E7">
      <w:pPr>
        <w:tabs>
          <w:tab w:val="left" w:pos="2160"/>
        </w:tabs>
        <w:rPr>
          <w:rFonts w:hint="default" w:eastAsia="宋体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20</w:t>
      </w:r>
      <w:r>
        <w:t xml:space="preserve"> – 20</w:t>
      </w:r>
      <w:r>
        <w:rPr>
          <w:rFonts w:hint="eastAsia" w:eastAsia="宋体"/>
          <w:lang w:val="en-US" w:eastAsia="zh-CN"/>
        </w:rPr>
        <w:t>21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English Teacher (Grade 7 &amp; 8)</w:t>
      </w:r>
    </w:p>
    <w:p w14:paraId="45B41470">
      <w:pPr>
        <w:tabs>
          <w:tab w:val="left" w:pos="2160"/>
        </w:tabs>
        <w:rPr>
          <w:rFonts w:hint="eastAsia" w:eastAsia="宋体"/>
          <w:lang w:val="en-US" w:eastAsia="zh-CN"/>
        </w:rPr>
      </w:pPr>
      <w:r>
        <w:tab/>
      </w:r>
      <w:r>
        <w:rPr>
          <w:rFonts w:hint="eastAsia" w:eastAsia="宋体"/>
          <w:lang w:val="en-US" w:eastAsia="zh-CN"/>
        </w:rPr>
        <w:t>Xichuanhui K-12 School [Pidu Campus]</w:t>
      </w:r>
      <w:r>
        <w:t xml:space="preserve">, </w:t>
      </w:r>
      <w:r>
        <w:rPr>
          <w:rFonts w:hint="eastAsia" w:eastAsia="宋体"/>
          <w:lang w:val="en-US" w:eastAsia="zh-CN"/>
        </w:rPr>
        <w:t>Chengdu</w:t>
      </w:r>
      <w:r>
        <w:t xml:space="preserve">, </w:t>
      </w:r>
      <w:r>
        <w:rPr>
          <w:rFonts w:hint="eastAsia" w:eastAsia="宋体"/>
          <w:lang w:val="en-US" w:eastAsia="zh-CN"/>
        </w:rPr>
        <w:t>China</w:t>
      </w:r>
    </w:p>
    <w:p w14:paraId="0FF31C7B">
      <w:pPr>
        <w:tabs>
          <w:tab w:val="left" w:pos="2160"/>
        </w:tabs>
        <w:rPr>
          <w:rFonts w:hint="eastAsia" w:eastAsia="宋体"/>
          <w:lang w:val="en-US" w:eastAsia="zh-CN"/>
        </w:rPr>
      </w:pPr>
    </w:p>
    <w:p w14:paraId="4E0A1AE3">
      <w:pPr>
        <w:tabs>
          <w:tab w:val="left" w:pos="2160"/>
        </w:tabs>
        <w:rPr>
          <w:rFonts w:hint="default" w:eastAsia="宋体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19</w:t>
      </w:r>
      <w:r>
        <w:t xml:space="preserve"> – 20</w:t>
      </w:r>
      <w:r>
        <w:rPr>
          <w:rFonts w:hint="eastAsia" w:eastAsia="宋体"/>
          <w:lang w:val="en-US" w:eastAsia="zh-CN"/>
        </w:rPr>
        <w:t>21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Director</w:t>
      </w:r>
    </w:p>
    <w:p w14:paraId="0C557F41">
      <w:pPr>
        <w:tabs>
          <w:tab w:val="left" w:pos="2160"/>
        </w:tabs>
        <w:rPr>
          <w:rFonts w:hint="eastAsia" w:eastAsia="宋体"/>
          <w:lang w:val="en-US" w:eastAsia="zh-CN"/>
        </w:rPr>
      </w:pPr>
      <w:r>
        <w:tab/>
      </w:r>
      <w:r>
        <w:rPr>
          <w:rFonts w:hint="eastAsia" w:eastAsia="宋体"/>
          <w:lang w:val="en-US" w:eastAsia="zh-CN"/>
        </w:rPr>
        <w:t>SSAT China - Sichuan Province Center</w:t>
      </w:r>
      <w:r>
        <w:t xml:space="preserve">, </w:t>
      </w:r>
      <w:r>
        <w:rPr>
          <w:rFonts w:hint="eastAsia" w:eastAsia="宋体"/>
          <w:lang w:val="en-US" w:eastAsia="zh-CN"/>
        </w:rPr>
        <w:t>Chengdu</w:t>
      </w:r>
      <w:r>
        <w:t xml:space="preserve">, </w:t>
      </w:r>
      <w:r>
        <w:rPr>
          <w:rFonts w:hint="eastAsia" w:eastAsia="宋体"/>
          <w:lang w:val="en-US" w:eastAsia="zh-CN"/>
        </w:rPr>
        <w:t>China</w:t>
      </w:r>
    </w:p>
    <w:p w14:paraId="2C200426">
      <w:pPr>
        <w:tabs>
          <w:tab w:val="left" w:pos="2160"/>
        </w:tabs>
      </w:pPr>
    </w:p>
    <w:p w14:paraId="45260093">
      <w:pPr>
        <w:tabs>
          <w:tab w:val="left" w:pos="2160"/>
        </w:tabs>
        <w:rPr>
          <w:rFonts w:hint="default" w:eastAsia="宋体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19</w:t>
      </w:r>
      <w:r>
        <w:t xml:space="preserve"> – 20</w:t>
      </w:r>
      <w:r>
        <w:rPr>
          <w:rFonts w:hint="eastAsia" w:eastAsia="宋体"/>
          <w:lang w:val="en-US" w:eastAsia="zh-CN"/>
        </w:rPr>
        <w:t>21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Assistant to Principal</w:t>
      </w:r>
    </w:p>
    <w:p w14:paraId="24939E93">
      <w:pPr>
        <w:tabs>
          <w:tab w:val="left" w:pos="2160"/>
        </w:tabs>
      </w:pPr>
      <w:r>
        <w:tab/>
      </w:r>
      <w:r>
        <w:rPr>
          <w:rFonts w:hint="eastAsia" w:eastAsia="宋体"/>
          <w:lang w:val="en-US" w:eastAsia="zh-CN"/>
        </w:rPr>
        <w:t>Xichuanhui K-12 School (Pidu Campus)</w:t>
      </w:r>
      <w:r>
        <w:t xml:space="preserve">, </w:t>
      </w:r>
      <w:r>
        <w:rPr>
          <w:rFonts w:hint="eastAsia" w:eastAsia="宋体"/>
          <w:lang w:val="en-US" w:eastAsia="zh-CN"/>
        </w:rPr>
        <w:t>Chengdu</w:t>
      </w:r>
      <w:r>
        <w:t xml:space="preserve">, </w:t>
      </w:r>
      <w:r>
        <w:rPr>
          <w:rFonts w:hint="eastAsia" w:eastAsia="宋体"/>
          <w:lang w:val="en-US" w:eastAsia="zh-CN"/>
        </w:rPr>
        <w:t>China</w:t>
      </w:r>
    </w:p>
    <w:p w14:paraId="69D9797C">
      <w:pPr>
        <w:tabs>
          <w:tab w:val="left" w:pos="2160"/>
        </w:tabs>
      </w:pPr>
    </w:p>
    <w:p w14:paraId="6F1DD4FF">
      <w:pPr>
        <w:tabs>
          <w:tab w:val="left" w:pos="2160"/>
        </w:tabs>
        <w:rPr>
          <w:sz w:val="10"/>
          <w:szCs w:val="10"/>
        </w:rPr>
      </w:pPr>
    </w:p>
    <w:p w14:paraId="66813764">
      <w:pPr>
        <w:tabs>
          <w:tab w:val="left" w:pos="2160"/>
        </w:tabs>
        <w:rPr>
          <w:rFonts w:hint="default" w:eastAsia="Batang"/>
          <w:lang w:val="en-US"/>
        </w:rPr>
      </w:pPr>
      <w:r>
        <w:t>20</w:t>
      </w:r>
      <w:r>
        <w:rPr>
          <w:rFonts w:hint="eastAsia" w:eastAsia="宋体"/>
          <w:lang w:val="en-US" w:eastAsia="zh-CN"/>
        </w:rPr>
        <w:t>17</w:t>
      </w:r>
      <w:r>
        <w:t xml:space="preserve"> – 20</w:t>
      </w:r>
      <w:r>
        <w:rPr>
          <w:rFonts w:hint="eastAsia" w:eastAsia="宋体"/>
          <w:lang w:val="en-US" w:eastAsia="zh-CN"/>
        </w:rPr>
        <w:t>19</w:t>
      </w:r>
      <w:r>
        <w:tab/>
      </w:r>
      <w:r>
        <w:rPr>
          <w:rFonts w:hint="eastAsia"/>
          <w:sz w:val="24"/>
          <w:szCs w:val="24"/>
          <w:lang w:val="en-US" w:eastAsia="zh-CN"/>
        </w:rPr>
        <w:t>Deputy Director, Investment Department</w:t>
      </w:r>
    </w:p>
    <w:p w14:paraId="0636E1CE">
      <w:pPr>
        <w:tabs>
          <w:tab w:val="left" w:pos="2160"/>
        </w:tabs>
        <w:rPr>
          <w:rFonts w:hint="eastAsia" w:eastAsia="宋体"/>
          <w:lang w:eastAsia="zh-CN"/>
        </w:rPr>
      </w:pPr>
      <w:r>
        <w:rPr>
          <w:rFonts w:eastAsia="Batang"/>
        </w:rPr>
        <w:tab/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Xichuanhui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K-12 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Education Group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Chengdu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China</w:t>
      </w:r>
    </w:p>
    <w:p w14:paraId="7019450D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TEACHING EXPERIENCE</w:t>
      </w:r>
    </w:p>
    <w:p w14:paraId="0F9DA7AB">
      <w:pPr>
        <w:tabs>
          <w:tab w:val="left" w:pos="2160"/>
        </w:tabs>
        <w:rPr>
          <w:rFonts w:hint="default" w:eastAsia="Batang"/>
          <w:lang w:val="en-US"/>
        </w:rPr>
      </w:pPr>
      <w:r>
        <w:t>20</w:t>
      </w:r>
      <w:r>
        <w:rPr>
          <w:rFonts w:hint="eastAsia" w:eastAsia="宋体"/>
          <w:lang w:val="en-US" w:eastAsia="zh-CN"/>
        </w:rPr>
        <w:t>26 Spring</w:t>
      </w:r>
      <w:r>
        <w:tab/>
      </w:r>
      <w:r>
        <w:rPr>
          <w:rFonts w:hint="eastAsia"/>
          <w:sz w:val="24"/>
          <w:szCs w:val="24"/>
          <w:lang w:val="en-US" w:eastAsia="zh-CN"/>
        </w:rPr>
        <w:t>Co-Instructor</w:t>
      </w:r>
    </w:p>
    <w:p w14:paraId="495927D4">
      <w:pPr>
        <w:tabs>
          <w:tab w:val="left" w:pos="216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eastAsia="Batang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EAD 852: The School Principalship, Michigan State University</w:t>
      </w:r>
    </w:p>
    <w:p w14:paraId="51731024">
      <w:pPr>
        <w:tabs>
          <w:tab w:val="left" w:pos="2160"/>
        </w:tabs>
        <w:ind w:firstLine="2160" w:firstLineChars="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Graduate-level course on equity-oriented school leadership</w:t>
      </w:r>
    </w:p>
    <w:p w14:paraId="402687EA">
      <w:pPr>
        <w:tabs>
          <w:tab w:val="left" w:pos="2160"/>
        </w:tabs>
      </w:pPr>
    </w:p>
    <w:p w14:paraId="66F5FF89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rFonts w:eastAsia="Batang"/>
          <w:b/>
        </w:rPr>
      </w:pPr>
      <w:r>
        <w:rPr>
          <w:rFonts w:eastAsia="Batang"/>
          <w:b/>
        </w:rPr>
        <w:t>RESEARCH AND TEACHING INTERESTS</w:t>
      </w:r>
    </w:p>
    <w:p w14:paraId="253A5FD0">
      <w:pPr>
        <w:pStyle w:val="24"/>
        <w:ind w:left="720" w:leftChars="0"/>
        <w:rPr>
          <w:b/>
        </w:rPr>
      </w:pPr>
    </w:p>
    <w:p w14:paraId="636DBEED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bCs/>
        </w:rPr>
        <w:t>Education policy and accountability</w:t>
      </w:r>
    </w:p>
    <w:p w14:paraId="033FA18D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rFonts w:hint="eastAsia" w:eastAsia="宋体"/>
          <w:bCs/>
          <w:lang w:val="en-US" w:eastAsia="zh-CN"/>
        </w:rPr>
        <w:t>Principal instructional leadership</w:t>
      </w:r>
    </w:p>
    <w:p w14:paraId="269ECE25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rFonts w:hint="eastAsia" w:eastAsia="宋体"/>
          <w:bCs/>
          <w:lang w:val="en-US" w:eastAsia="zh-CN"/>
        </w:rPr>
        <w:t>Teacher professional development and distributed leadership</w:t>
      </w:r>
    </w:p>
    <w:p w14:paraId="37F054E8">
      <w:pPr>
        <w:pStyle w:val="24"/>
        <w:numPr>
          <w:ilvl w:val="0"/>
          <w:numId w:val="1"/>
        </w:numPr>
        <w:ind w:leftChars="0"/>
      </w:pPr>
      <w:r>
        <w:rPr>
          <w:rFonts w:hint="eastAsia" w:eastAsia="宋体"/>
          <w:bCs/>
          <w:lang w:val="en-US" w:eastAsia="zh-CN"/>
        </w:rPr>
        <w:t>Technology leadership for school improvement</w:t>
      </w:r>
    </w:p>
    <w:p w14:paraId="6F467B25">
      <w:pPr>
        <w:pStyle w:val="24"/>
        <w:numPr>
          <w:ilvl w:val="0"/>
          <w:numId w:val="1"/>
        </w:numPr>
        <w:ind w:leftChars="0"/>
      </w:pPr>
      <w:r>
        <w:rPr>
          <w:rFonts w:hint="eastAsia"/>
          <w:lang w:val="en-US" w:eastAsia="zh-CN"/>
        </w:rPr>
        <w:t>D</w:t>
      </w:r>
      <w:r>
        <w:t>igital transformation</w:t>
      </w:r>
      <w:r>
        <w:rPr>
          <w:rFonts w:hint="eastAsia"/>
          <w:lang w:val="en-US" w:eastAsia="zh-CN"/>
        </w:rPr>
        <w:t xml:space="preserve"> and digital governance in schools</w:t>
      </w:r>
    </w:p>
    <w:p w14:paraId="7E7C3778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bCs/>
        </w:rPr>
        <w:t>Comparative and international education</w:t>
      </w:r>
    </w:p>
    <w:p w14:paraId="02A36A85"/>
    <w:p w14:paraId="4C5CD84F"/>
    <w:p w14:paraId="347D34BB">
      <w:pPr>
        <w:pBdr>
          <w:bottom w:val="single" w:color="auto" w:sz="6" w:space="1"/>
        </w:pBdr>
        <w:tabs>
          <w:tab w:val="left" w:pos="0"/>
        </w:tabs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HONORS, AND RECOGNITION</w:t>
      </w:r>
    </w:p>
    <w:p w14:paraId="425CB0D1">
      <w:pPr>
        <w:tabs>
          <w:tab w:val="left" w:pos="7920"/>
        </w:tabs>
      </w:pPr>
    </w:p>
    <w:p w14:paraId="60F4AE38">
      <w:pPr>
        <w:tabs>
          <w:tab w:val="left" w:pos="2160"/>
          <w:tab w:val="left" w:pos="7920"/>
        </w:tabs>
        <w:ind w:left="1440" w:hanging="1440" w:hangingChars="600"/>
        <w:rPr>
          <w:sz w:val="24"/>
          <w:szCs w:val="24"/>
        </w:rPr>
      </w:pPr>
      <w:r>
        <w:rPr>
          <w:rFonts w:hint="eastAsia" w:eastAsia="宋体"/>
          <w:lang w:val="en-US" w:eastAsia="zh-CN"/>
        </w:rPr>
        <w:t>2025</w:t>
      </w:r>
      <w:r>
        <w:t xml:space="preserve"> – </w:t>
      </w:r>
      <w:r>
        <w:rPr>
          <w:rFonts w:hint="eastAsia" w:eastAsia="宋体"/>
          <w:lang w:val="en-US" w:eastAsia="zh-CN"/>
        </w:rPr>
        <w:t xml:space="preserve">2027  </w:t>
      </w:r>
      <w:r>
        <w:rPr>
          <w:sz w:val="24"/>
          <w:szCs w:val="24"/>
        </w:rPr>
        <w:t>UCEA Barbara L. Jackson Scholar, University Council for Educational</w:t>
      </w:r>
    </w:p>
    <w:p w14:paraId="0611CFBD">
      <w:pPr>
        <w:tabs>
          <w:tab w:val="left" w:pos="2160"/>
          <w:tab w:val="left" w:pos="7920"/>
        </w:tabs>
        <w:ind w:firstLine="1440" w:firstLineChars="600"/>
        <w:rPr>
          <w:rFonts w:hint="default" w:eastAsia="宋体"/>
          <w:lang w:val="en-US" w:eastAsia="zh-CN"/>
        </w:rPr>
      </w:pPr>
      <w:r>
        <w:rPr>
          <w:sz w:val="24"/>
          <w:szCs w:val="24"/>
        </w:rPr>
        <w:t>Administration</w:t>
      </w:r>
    </w:p>
    <w:p w14:paraId="330824C2">
      <w:pPr>
        <w:tabs>
          <w:tab w:val="left" w:pos="2160"/>
          <w:tab w:val="left" w:pos="7920"/>
        </w:tabs>
        <w:ind w:left="1440" w:hanging="1440" w:hangingChars="600"/>
      </w:pPr>
      <w:r>
        <w:t>202</w:t>
      </w:r>
      <w:r>
        <w:rPr>
          <w:rFonts w:hint="eastAsia" w:eastAsia="宋体"/>
          <w:lang w:val="en-US" w:eastAsia="zh-CN"/>
        </w:rPr>
        <w:t xml:space="preserve">2        </w:t>
      </w:r>
      <w:r>
        <w:rPr>
          <w:rFonts w:hint="eastAsia" w:eastAsia="宋体"/>
          <w:i/>
          <w:iCs/>
          <w:lang w:val="en-US" w:eastAsia="zh-CN"/>
        </w:rPr>
        <w:t>Selected Session Co-chair</w:t>
      </w:r>
      <w: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the International Conference on Educational Leadership</w:t>
      </w:r>
    </w:p>
    <w:p w14:paraId="5DCA49C7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b/>
        </w:rPr>
      </w:pPr>
    </w:p>
    <w:p w14:paraId="20C226AF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b/>
        </w:rPr>
      </w:pPr>
    </w:p>
    <w:p w14:paraId="4CE4CD65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b/>
        </w:rPr>
      </w:pPr>
      <w:r>
        <w:rPr>
          <w:rFonts w:hint="eastAsia" w:eastAsia="宋体"/>
          <w:b/>
          <w:lang w:val="en-US" w:eastAsia="zh-CN"/>
        </w:rPr>
        <w:t xml:space="preserve">PEER-REVIEWED </w:t>
      </w:r>
      <w:r>
        <w:rPr>
          <w:b/>
        </w:rPr>
        <w:t xml:space="preserve">PUBLICATIONS                                                                       </w:t>
      </w:r>
    </w:p>
    <w:p w14:paraId="712F20C6">
      <w:pPr>
        <w:rPr>
          <w:b/>
          <w:bCs/>
        </w:rPr>
      </w:pPr>
    </w:p>
    <w:p w14:paraId="571E5999">
      <w:pPr>
        <w:ind w:left="720" w:hanging="720" w:hangingChars="300"/>
        <w:rPr>
          <w:rFonts w:hint="eastAsia" w:eastAsia="宋体"/>
          <w:lang w:val="en-US" w:eastAsia="zh-CN"/>
        </w:rPr>
      </w:pPr>
      <w:r>
        <w:rPr>
          <w:b/>
          <w:bCs/>
        </w:rPr>
        <w:t>Ye, Y.</w:t>
      </w:r>
      <w:r>
        <w:t xml:space="preserve">, &amp; Shaked, H. (2026). </w:t>
      </w:r>
      <w:r>
        <w:rPr>
          <w:i/>
          <w:iCs/>
        </w:rPr>
        <w:t xml:space="preserve">Digital instructional leadership: Urban–rural pathways in China. </w:t>
      </w:r>
      <w:r>
        <w:rPr>
          <w:rFonts w:hint="eastAsia" w:eastAsia="宋体"/>
          <w:lang w:val="en-US" w:eastAsia="zh-CN"/>
        </w:rPr>
        <w:t>[</w:t>
      </w:r>
      <w:r>
        <w:t>Manuscript under review at Journal of Educational Administration</w:t>
      </w:r>
      <w:r>
        <w:rPr>
          <w:rFonts w:hint="eastAsia" w:eastAsia="宋体"/>
          <w:lang w:val="en-US" w:eastAsia="zh-CN"/>
        </w:rPr>
        <w:t>]</w:t>
      </w:r>
    </w:p>
    <w:p w14:paraId="49E9B2AE">
      <w:pPr>
        <w:ind w:left="720" w:hanging="720" w:hangingChars="300"/>
        <w:rPr>
          <w:rFonts w:hint="eastAsia" w:eastAsia="宋体"/>
          <w:lang w:val="en-US" w:eastAsia="zh-CN"/>
        </w:rPr>
      </w:pPr>
    </w:p>
    <w:p w14:paraId="186D00D9">
      <w:pPr>
        <w:ind w:left="720" w:hanging="720" w:hangingChars="300"/>
        <w:rPr>
          <w:rFonts w:hint="eastAsia"/>
        </w:rPr>
      </w:pPr>
      <w:r>
        <w:t xml:space="preserve">Choi, S. Y., Graham, J., </w:t>
      </w:r>
      <w:r>
        <w:rPr>
          <w:b/>
          <w:bCs/>
        </w:rPr>
        <w:t>Ye, Y.,</w:t>
      </w:r>
      <w:r>
        <w:t xml:space="preserve"> &amp; Chiang, Y.-C. (2026).</w:t>
      </w:r>
      <w:r>
        <w:rPr>
          <w:rFonts w:hint="eastAsia"/>
          <w:lang w:val="en-US" w:eastAsia="zh-CN"/>
        </w:rPr>
        <w:t xml:space="preserve"> </w:t>
      </w:r>
      <w:r>
        <w:t>An Examination of Chronic Absenteeism and Youth Mental Health in Georgia: Before, During, and After COVID-19.</w:t>
      </w:r>
      <w:r>
        <w:rPr>
          <w:rFonts w:hint="default"/>
          <w:i/>
          <w:iCs/>
        </w:rPr>
        <w:t> </w:t>
      </w:r>
      <w:r>
        <w:rPr>
          <w:i/>
          <w:iCs/>
        </w:rPr>
        <w:t>Urban Education</w:t>
      </w:r>
      <w:r>
        <w:rPr>
          <w:rFonts w:hint="default"/>
        </w:rPr>
        <w:t>, 0(0).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"https://doi.org/10.1177/00420859261417317" </w:instrText>
      </w:r>
      <w:r>
        <w:rPr>
          <w:rFonts w:hint="default"/>
        </w:rPr>
        <w:fldChar w:fldCharType="separate"/>
      </w:r>
      <w:r>
        <w:rPr>
          <w:rFonts w:hint="default"/>
        </w:rPr>
        <w:t>https://doi.org/10.1177/00420859261417317</w:t>
      </w:r>
      <w:r>
        <w:rPr>
          <w:rFonts w:hint="default"/>
        </w:rPr>
        <w:fldChar w:fldCharType="end"/>
      </w:r>
    </w:p>
    <w:p w14:paraId="08A56143">
      <w:pPr>
        <w:pStyle w:val="32"/>
        <w:tabs>
          <w:tab w:val="left" w:pos="90"/>
          <w:tab w:val="left" w:pos="720"/>
          <w:tab w:val="left" w:pos="1440"/>
        </w:tabs>
        <w:ind w:left="720" w:right="-158" w:hanging="720" w:hangingChars="300"/>
        <w:rPr>
          <w:rFonts w:hint="eastAsia"/>
          <w:bCs/>
        </w:rPr>
      </w:pPr>
    </w:p>
    <w:p w14:paraId="486EE2C4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rFonts w:hint="eastAsia"/>
          <w:b/>
        </w:rPr>
      </w:pPr>
      <w:r>
        <w:rPr>
          <w:rFonts w:hint="eastAsia" w:eastAsia="宋体"/>
          <w:b/>
          <w:lang w:val="en-US" w:eastAsia="zh-CN"/>
        </w:rPr>
        <w:t>PEER REVIEWED PAPER &amp; POSTER PRESENTATION</w:t>
      </w:r>
      <w:r>
        <w:rPr>
          <w:b/>
        </w:rPr>
        <w:t xml:space="preserve">                                                                       </w:t>
      </w:r>
    </w:p>
    <w:p w14:paraId="13D68875">
      <w:pPr>
        <w:ind w:left="720" w:hanging="720" w:hangingChars="300"/>
      </w:pPr>
    </w:p>
    <w:p w14:paraId="2BB13E88">
      <w:pPr>
        <w:ind w:left="720" w:hanging="720" w:hangingChars="300"/>
        <w:rPr>
          <w:rFonts w:hint="default"/>
        </w:rPr>
      </w:pPr>
      <w:r>
        <w:t xml:space="preserve">Phelps, J., </w:t>
      </w:r>
      <w:r>
        <w:rPr>
          <w:b/>
          <w:bCs/>
        </w:rPr>
        <w:t>Ye, Y.</w:t>
      </w:r>
      <w:r>
        <w:t>, &amp; Bainazarov, T. (2025, November).</w:t>
      </w:r>
      <w:r>
        <w:rPr>
          <w:i/>
          <w:iCs/>
        </w:rPr>
        <w:t xml:space="preserve"> Learning from parental engagement while Black: A school simulation to prepare principals for anti-racist restorative justice leadership during a resurgence of zero-tolerance policies.</w:t>
      </w:r>
      <w:r>
        <w:t xml:space="preserve"> Paper presented at the University Council for Educational Administration (UCEA) 2025 Annual Convention, San Juan, Puerto Rico.</w:t>
      </w:r>
    </w:p>
    <w:p w14:paraId="5086D955">
      <w:pPr>
        <w:ind w:left="720" w:hanging="720"/>
        <w:rPr>
          <w:rStyle w:val="17"/>
          <w:rFonts w:hint="default" w:ascii="Times New Roman" w:hAnsi="Times New Roman" w:eastAsia="宋体" w:cs="Times New Roman"/>
          <w:sz w:val="24"/>
          <w:szCs w:val="24"/>
        </w:rPr>
      </w:pPr>
    </w:p>
    <w:p w14:paraId="06C91AC0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 xml:space="preserve">Ye, Y.,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&amp; Chen, Y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</w:t>
      </w:r>
      <w:r>
        <w:rPr>
          <w:rFonts w:hint="eastAsia" w:eastAsia="宋体" w:cs="Times New Roman"/>
          <w:sz w:val="24"/>
          <w:szCs w:val="24"/>
          <w:lang w:val="en-US" w:eastAsia="zh-CN"/>
        </w:rPr>
        <w:t>2025, November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Principal stability and equity in urban education: Reframing instructional leadership through resilience and distributed leadership.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Review p</w:t>
      </w:r>
      <w:r>
        <w:rPr>
          <w:rFonts w:hint="default" w:ascii="Times New Roman" w:hAnsi="Times New Roman" w:eastAsia="宋体" w:cs="Times New Roman"/>
          <w:sz w:val="24"/>
          <w:szCs w:val="24"/>
        </w:rPr>
        <w:t>aper presented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University Council for Educational Administration (UCEA) 2025 Annual Convention, San Juan, Puerto Rico.</w:t>
      </w:r>
    </w:p>
    <w:p w14:paraId="1763E653">
      <w:pPr>
        <w:ind w:left="720" w:hanging="720"/>
        <w:rPr>
          <w:rFonts w:hint="default" w:ascii="宋体" w:hAnsi="宋体" w:eastAsia="宋体" w:cs="宋体"/>
          <w:sz w:val="24"/>
          <w:szCs w:val="24"/>
        </w:rPr>
      </w:pPr>
    </w:p>
    <w:p w14:paraId="06318948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(2025, April).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Sustaining learning-centered professional learning communities: The roles of principal and teacher leadership.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Quantitative p</w:t>
      </w:r>
      <w:r>
        <w:rPr>
          <w:rFonts w:hint="default" w:ascii="Times New Roman" w:hAnsi="Times New Roman" w:eastAsia="宋体" w:cs="Times New Roman"/>
          <w:sz w:val="24"/>
          <w:szCs w:val="24"/>
        </w:rPr>
        <w:t>aper presented at the Chinese American Educational Research and Development Association (CAERDA) Annual Conference, Denver, Colorado.</w:t>
      </w:r>
    </w:p>
    <w:p w14:paraId="5201ABDB">
      <w:pPr>
        <w:ind w:left="720" w:hanging="720"/>
        <w:rPr>
          <w:rFonts w:ascii="宋体" w:hAnsi="宋体" w:eastAsia="宋体" w:cs="宋体"/>
          <w:sz w:val="24"/>
          <w:szCs w:val="24"/>
        </w:rPr>
      </w:pPr>
    </w:p>
    <w:p w14:paraId="2345BBDA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&amp; Xu, T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March).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 xml:space="preserve">EdTech policy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omparative study: A cross-national analysis of China, the USA, and the UK (2015–2024).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Qualitative p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aper presented at the Comparative and International Education Society (CIES) Annual Conference,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Chicago</w:t>
      </w:r>
      <w:r>
        <w:rPr>
          <w:rFonts w:hint="default" w:ascii="Times New Roman" w:hAnsi="Times New Roman" w:eastAsia="宋体" w:cs="Times New Roman"/>
          <w:sz w:val="24"/>
          <w:szCs w:val="24"/>
        </w:rPr>
        <w:t>, Illinois.</w:t>
      </w:r>
    </w:p>
    <w:p w14:paraId="375C7E4D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7A8B3E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eastAsia="宋体" w:cs="Times New Roman"/>
          <w:b w:val="0"/>
          <w:bCs w:val="0"/>
          <w:sz w:val="24"/>
          <w:szCs w:val="24"/>
          <w:highlight w:val="none"/>
          <w:lang w:val="en-US"/>
        </w:rPr>
        <w:t>Choi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Style w:val="17"/>
          <w:rFonts w:hint="default" w:eastAsia="宋体" w:cs="Times New Roman"/>
          <w:b w:val="0"/>
          <w:bCs w:val="0"/>
          <w:sz w:val="24"/>
          <w:szCs w:val="24"/>
          <w:highlight w:val="none"/>
          <w:lang w:val="en-US"/>
        </w:rPr>
        <w:t>S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., Graham, J.,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&amp;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Chiang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Y. (2024, November).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An examination of student well-being and chronic absenteeism in Georgia.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Quantitative p</w:t>
      </w:r>
      <w:r>
        <w:rPr>
          <w:rFonts w:hint="default" w:ascii="Times New Roman" w:hAnsi="Times New Roman" w:eastAsia="宋体" w:cs="Times New Roman"/>
          <w:sz w:val="24"/>
          <w:szCs w:val="24"/>
        </w:rPr>
        <w:t>aper presented at the University Council for Educational Administration (UCEA) Annual Convention, Los Angeles, California.</w:t>
      </w:r>
    </w:p>
    <w:p w14:paraId="7BA56B96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365388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(2022, July).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Impact of teacher leadership styles on teacher learning in the China context.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Poster presented at the European Conference on Education (ECE), London, United Kingdom.</w:t>
      </w:r>
    </w:p>
    <w:p w14:paraId="02CDF3A5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68DFB1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(2022, June).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Principal creative leadership for teacher learning and school culture.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Paper presented at the International Conference on Educational Leadership, San Francisco, California. (Best presentation award; Included in proceedings)</w:t>
      </w:r>
    </w:p>
    <w:p w14:paraId="6173B385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BD8B3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bCs/>
        </w:rPr>
      </w:pPr>
    </w:p>
    <w:p w14:paraId="35219F15">
      <w:pPr>
        <w:pBdr>
          <w:bottom w:val="single" w:color="auto" w:sz="6" w:space="1"/>
        </w:pBdr>
        <w:tabs>
          <w:tab w:val="left" w:pos="630"/>
          <w:tab w:val="left" w:pos="900"/>
        </w:tabs>
        <w:contextualSpacing/>
        <w:outlineLvl w:val="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 xml:space="preserve">RESEARCH IN PROGRESS </w:t>
      </w:r>
    </w:p>
    <w:p w14:paraId="2526EA61">
      <w:pPr>
        <w:tabs>
          <w:tab w:val="left" w:pos="2160"/>
        </w:tabs>
        <w:contextualSpacing/>
        <w:rPr>
          <w:bCs/>
        </w:rPr>
      </w:pPr>
    </w:p>
    <w:p w14:paraId="70A5DF72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Style w:val="17"/>
          <w:rFonts w:hint="eastAsia" w:eastAsia="宋体" w:cs="Times New Roman"/>
          <w:sz w:val="24"/>
          <w:szCs w:val="24"/>
          <w:lang w:val="en-US" w:eastAsia="zh-CN"/>
        </w:rPr>
        <w:t xml:space="preserve">,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&amp;</w:t>
      </w:r>
      <w:r>
        <w:rPr>
          <w:rStyle w:val="17"/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Shaked, H.</w:t>
      </w:r>
      <w:r>
        <w:rPr>
          <w:rStyle w:val="17"/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i/>
          <w:iCs/>
        </w:rPr>
        <w:t>Digital restraint in data-</w:t>
      </w:r>
      <w:r>
        <w:rPr>
          <w:rFonts w:hint="eastAsia" w:eastAsia="宋体"/>
          <w:i/>
          <w:iCs/>
          <w:lang w:val="en-US" w:eastAsia="zh-CN"/>
        </w:rPr>
        <w:t>informed</w:t>
      </w:r>
      <w:r>
        <w:rPr>
          <w:i/>
          <w:iCs/>
        </w:rPr>
        <w:t xml:space="preserve"> schooling: Principals as logic arbiters under conditions of visibility and </w:t>
      </w:r>
      <w:r>
        <w:rPr>
          <w:rFonts w:hint="default" w:ascii="Times New Roman" w:hAnsi="Times New Roman" w:cs="Times New Roman"/>
          <w:i/>
          <w:iCs/>
        </w:rPr>
        <w:t>control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Manuscript in preparation</w:t>
      </w:r>
      <w:r>
        <w:rPr>
          <w:rFonts w:hint="default" w:ascii="Times New Roman" w:hAnsi="Times New Roman" w:cs="Times New Roman"/>
        </w:rPr>
        <w:t>.</w:t>
      </w:r>
    </w:p>
    <w:p w14:paraId="6E8D1267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ascii="宋体" w:hAnsi="宋体" w:eastAsia="宋体" w:cs="宋体"/>
          <w:sz w:val="24"/>
          <w:szCs w:val="24"/>
        </w:rPr>
      </w:pPr>
    </w:p>
    <w:p w14:paraId="3846BD6E">
      <w:pPr>
        <w:ind w:left="720" w:hanging="720" w:hangingChars="300"/>
      </w:pPr>
      <w:r>
        <w:rPr>
          <w:b/>
          <w:bCs/>
        </w:rPr>
        <w:t>Ye, Y.</w:t>
      </w:r>
      <w:r>
        <w:t xml:space="preserve">, Phelps, J., &amp; Xu, T. </w:t>
      </w:r>
      <w:r>
        <w:rPr>
          <w:i/>
          <w:iCs/>
        </w:rPr>
        <w:t>Simulation-based preparation for equity-oriented school leadership: Examining aspiring principals’ problem framing and cognitive flexibility in ill-structured discipline dilemmas.</w:t>
      </w:r>
      <w:r>
        <w:t xml:space="preserve"> Research in progress.</w:t>
      </w:r>
    </w:p>
    <w:p w14:paraId="35743D98"/>
    <w:p w14:paraId="767CA900">
      <w:pPr>
        <w:ind w:left="720" w:hanging="720" w:hangingChars="300"/>
      </w:pPr>
      <w:r>
        <w:t xml:space="preserve">Richardson, J., </w:t>
      </w:r>
      <w:r>
        <w:rPr>
          <w:b/>
          <w:bCs/>
        </w:rPr>
        <w:t>Ye, Y</w:t>
      </w:r>
      <w:r>
        <w:t>.</w:t>
      </w:r>
      <w:r>
        <w:rPr>
          <w:rFonts w:hint="eastAsia" w:eastAsia="宋体"/>
          <w:lang w:val="en-US" w:eastAsia="zh-CN"/>
        </w:rPr>
        <w:t xml:space="preserve">, </w:t>
      </w:r>
      <w:r>
        <w:t xml:space="preserve">&amp; </w:t>
      </w:r>
      <w:r>
        <w:rPr>
          <w:rFonts w:hint="eastAsia" w:eastAsia="宋体"/>
          <w:b w:val="0"/>
          <w:bCs w:val="0"/>
          <w:lang w:val="en-US" w:eastAsia="zh-CN"/>
        </w:rPr>
        <w:t>Ain, Q</w:t>
      </w:r>
      <w:r>
        <w:rPr>
          <w:b w:val="0"/>
          <w:bCs w:val="0"/>
        </w:rPr>
        <w:t xml:space="preserve">. </w:t>
      </w:r>
      <w:r>
        <w:rPr>
          <w:i/>
          <w:iCs/>
        </w:rPr>
        <w:t>Leading for deeper learning: A systematic review of research on digital-age instructional leadership.</w:t>
      </w:r>
      <w:r>
        <w:t xml:space="preserve"> Manuscript in preparation.</w:t>
      </w:r>
    </w:p>
    <w:p w14:paraId="6F9FDC25">
      <w:pPr>
        <w:ind w:left="720" w:hanging="720" w:hangingChars="300"/>
      </w:pPr>
    </w:p>
    <w:p w14:paraId="4BFC1913">
      <w:pPr>
        <w:ind w:left="720" w:hanging="720" w:hangingChars="300"/>
      </w:pPr>
      <w:r>
        <w:t>Phelps, J.,</w:t>
      </w:r>
      <w:r>
        <w:rPr>
          <w:rFonts w:hint="eastAsia" w:eastAsia="宋体"/>
          <w:lang w:val="en-US" w:eastAsia="zh-CN"/>
        </w:rPr>
        <w:t xml:space="preserve"> Wang, P., Cieminski, A.</w:t>
      </w:r>
      <w:r>
        <w:t xml:space="preserve"> &amp; </w:t>
      </w:r>
      <w:r>
        <w:rPr>
          <w:b/>
          <w:bCs/>
        </w:rPr>
        <w:t>Ye, Y.</w:t>
      </w:r>
      <w:r>
        <w:t xml:space="preserve"> </w:t>
      </w:r>
      <w:r>
        <w:rPr>
          <w:i/>
          <w:iCs/>
        </w:rPr>
        <w:t>Learning to leverage power for racial equity: Leadership preparation graduates’ understandings of equity-centered leadership in the Voices Five project.</w:t>
      </w:r>
      <w:r>
        <w:rPr>
          <w:rFonts w:hint="eastAsia"/>
          <w:i/>
          <w:iCs/>
          <w:lang w:val="en-US" w:eastAsia="zh-CN"/>
        </w:rPr>
        <w:t xml:space="preserve"> </w:t>
      </w:r>
      <w:r>
        <w:t>Manuscript in preparation.</w:t>
      </w:r>
    </w:p>
    <w:p w14:paraId="740A7D7A">
      <w:pPr>
        <w:ind w:left="720" w:hanging="720" w:hangingChars="300"/>
      </w:pPr>
      <w:bookmarkStart w:id="0" w:name="_GoBack"/>
      <w:bookmarkEnd w:id="0"/>
    </w:p>
    <w:p w14:paraId="2F845273">
      <w:pPr>
        <w:pBdr>
          <w:bottom w:val="single" w:color="auto" w:sz="6" w:space="1"/>
        </w:pBdr>
        <w:tabs>
          <w:tab w:val="left" w:pos="630"/>
          <w:tab w:val="left" w:pos="900"/>
        </w:tabs>
        <w:contextualSpacing/>
        <w:outlineLvl w:val="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 xml:space="preserve">TECHNICAL REPORTS </w:t>
      </w:r>
    </w:p>
    <w:p w14:paraId="5F6893B2">
      <w:pPr>
        <w:tabs>
          <w:tab w:val="left" w:pos="2160"/>
        </w:tabs>
        <w:contextualSpacing/>
        <w:rPr>
          <w:bCs/>
        </w:rPr>
      </w:pPr>
    </w:p>
    <w:p w14:paraId="05F9FA99">
      <w:pPr>
        <w:ind w:left="720" w:hanging="720" w:hangingChars="300"/>
      </w:pPr>
      <w:r>
        <w:t xml:space="preserve">Yun, J., Talgat, B., &amp; </w:t>
      </w:r>
      <w:r>
        <w:rPr>
          <w:b/>
          <w:bCs/>
        </w:rPr>
        <w:t>Ye, Y.</w:t>
      </w:r>
      <w:r>
        <w:t xml:space="preserve"> (202</w:t>
      </w:r>
      <w:r>
        <w:rPr>
          <w:rFonts w:hint="eastAsia" w:eastAsia="宋体"/>
          <w:lang w:val="en-US" w:eastAsia="zh-CN"/>
        </w:rPr>
        <w:t>5-2026</w:t>
      </w:r>
      <w:r>
        <w:t xml:space="preserve">). </w:t>
      </w:r>
      <w:r>
        <w:rPr>
          <w:i/>
          <w:iCs/>
        </w:rPr>
        <w:t>Leadership Educational &amp; Administration Preparation Program (LEAAP) institutional feedback reporting system for UCEA member institutions</w:t>
      </w:r>
      <w:r>
        <w:t>. Technical report. University Council for Educational Administration (UCEA).</w:t>
      </w:r>
    </w:p>
    <w:p w14:paraId="6D76F761"/>
    <w:p w14:paraId="1D6BDB4C"/>
    <w:p w14:paraId="03F10558">
      <w:pPr>
        <w:pBdr>
          <w:bottom w:val="single" w:color="auto" w:sz="6" w:space="1"/>
        </w:pBdr>
        <w:tabs>
          <w:tab w:val="left" w:pos="630"/>
          <w:tab w:val="left" w:pos="900"/>
        </w:tabs>
        <w:contextualSpacing/>
        <w:outlineLvl w:val="0"/>
        <w:rPr>
          <w:rFonts w:hint="default" w:eastAsia="宋体"/>
          <w:b/>
          <w:lang w:val="en-US" w:eastAsia="zh-CN"/>
        </w:rPr>
      </w:pPr>
      <w:r>
        <w:rPr>
          <w:b/>
        </w:rPr>
        <w:t>GRANTS</w:t>
      </w:r>
      <w:r>
        <w:rPr>
          <w:rFonts w:hint="eastAsia" w:eastAsia="宋体"/>
          <w:b/>
          <w:lang w:val="en-US" w:eastAsia="zh-CN"/>
        </w:rPr>
        <w:t xml:space="preserve"> </w:t>
      </w:r>
    </w:p>
    <w:p w14:paraId="5066AFA6">
      <w:pPr>
        <w:tabs>
          <w:tab w:val="left" w:pos="2160"/>
        </w:tabs>
        <w:contextualSpacing/>
        <w:rPr>
          <w:bCs/>
        </w:rPr>
      </w:pPr>
    </w:p>
    <w:p w14:paraId="1323EB62">
      <w:pPr>
        <w:tabs>
          <w:tab w:val="left" w:pos="2160"/>
        </w:tabs>
        <w:ind w:left="2160" w:hanging="2160"/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Phelps, J.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(PI),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Xu, T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. &amp;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(Co-Investigators). (2025–2026).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Beyond the classroom: AI and VR immersive simulations for preparing critical and fugitive leaders for resistance movements in school-communities.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Proposal submitted to the Bates-Byers Endowment for Technology Curriculum. Amount requested: $149,950.05.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Not Funded.</w:t>
      </w:r>
    </w:p>
    <w:p w14:paraId="5E14B296">
      <w:pPr>
        <w:tabs>
          <w:tab w:val="left" w:pos="360"/>
          <w:tab w:val="left" w:pos="2160"/>
        </w:tabs>
        <w:contextualSpacing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1013E">
      <w:pPr>
        <w:rPr>
          <w:rStyle w:val="20"/>
          <w:rFonts w:ascii="宋体" w:hAnsi="宋体" w:eastAsia="宋体" w:cs="宋体"/>
          <w:sz w:val="24"/>
          <w:szCs w:val="24"/>
        </w:rPr>
      </w:pPr>
    </w:p>
    <w:p w14:paraId="7F97EFCC">
      <w:pPr>
        <w:pBdr>
          <w:bottom w:val="single" w:color="auto" w:sz="6" w:space="1"/>
        </w:pBdr>
        <w:tabs>
          <w:tab w:val="left" w:pos="360"/>
          <w:tab w:val="left" w:pos="2160"/>
        </w:tabs>
        <w:contextualSpacing/>
        <w:rPr>
          <w:b/>
          <w:highlight w:val="none"/>
        </w:rPr>
      </w:pPr>
      <w:r>
        <w:rPr>
          <w:b/>
          <w:highlight w:val="none"/>
        </w:rPr>
        <w:t>INVITED TALKS, LECTURES, AND PRESENTATIONS</w:t>
      </w:r>
    </w:p>
    <w:p w14:paraId="16654BFF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CAA628E">
      <w:pPr>
        <w:ind w:left="720" w:hanging="720" w:hangingChars="3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2026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Digital Instructional Leadership: Urban–Rural Pathways in China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(May 28). 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Hemdat College of Education Research Colloquium [Invited Presenter, Online]. 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Sdot Negev, Israel.</w:t>
      </w:r>
    </w:p>
    <w:p w14:paraId="6A225215">
      <w:pPr>
        <w:ind w:left="720" w:hanging="720" w:hangingChars="300"/>
        <w:rPr>
          <w:rFonts w:hint="eastAsia" w:eastAsia="宋体"/>
          <w:lang w:val="en-US" w:eastAsia="zh-CN"/>
        </w:rPr>
      </w:pPr>
    </w:p>
    <w:p w14:paraId="38580553">
      <w:pPr>
        <w:ind w:left="720" w:hanging="720" w:hangingChars="300"/>
      </w:pPr>
      <w:r>
        <w:rPr>
          <w:rFonts w:hint="eastAsia" w:eastAsia="宋体"/>
          <w:lang w:val="en-US" w:eastAsia="zh-CN"/>
        </w:rPr>
        <w:t xml:space="preserve">2025 </w:t>
      </w:r>
      <w:r>
        <w:rPr>
          <w:rFonts w:hint="eastAsia"/>
          <w:lang w:val="en-US" w:eastAsia="zh-CN"/>
        </w:rPr>
        <w:t xml:space="preserve"> </w:t>
      </w:r>
      <w:r>
        <w:rPr>
          <w:i/>
          <w:iCs/>
        </w:rPr>
        <w:t>Beyond AI: Building a Future-</w:t>
      </w:r>
      <w:r>
        <w:rPr>
          <w:rFonts w:hint="eastAsia" w:eastAsia="宋体"/>
          <w:i/>
          <w:iCs/>
          <w:lang w:val="en-US" w:eastAsia="zh-CN"/>
        </w:rPr>
        <w:t>Ready</w:t>
      </w:r>
      <w:r>
        <w:rPr>
          <w:i/>
          <w:iCs/>
        </w:rPr>
        <w:t xml:space="preserve"> Smart School Ecosystem—Reframing Technology, Management, and Brand Value </w:t>
      </w:r>
      <w:r>
        <w:t>(December 29). Xichuanhui Jindu School Senior Leadership and Board Executive Briefing [Invited Presenter]. Chengdu, China.</w:t>
      </w:r>
    </w:p>
    <w:p w14:paraId="1D946AC9">
      <w:pPr>
        <w:ind w:left="720" w:hanging="720" w:hanging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24F939">
      <w:pPr>
        <w:ind w:left="720" w:hanging="720" w:hangingChars="300"/>
      </w:pPr>
      <w:r>
        <w:t>202</w:t>
      </w:r>
      <w:r>
        <w:rPr>
          <w:rFonts w:hint="eastAsia"/>
          <w:lang w:val="en-US" w:eastAsia="zh-CN"/>
        </w:rPr>
        <w:t>4</w:t>
      </w:r>
      <w:r>
        <w:tab/>
      </w:r>
      <w:r>
        <w:rPr>
          <w:i/>
          <w:iCs/>
        </w:rPr>
        <w:t>Student-Centered Pedagogy: The Brain-Targeted Teaching Model as an Example</w:t>
      </w:r>
      <w:r>
        <w:t xml:space="preserve"> (June 18). Chengdu Normal University Internal Training Lecture Series [Invited Panelist]. Chengdu, China.</w:t>
      </w:r>
    </w:p>
    <w:p w14:paraId="24D141B8">
      <w:pPr>
        <w:tabs>
          <w:tab w:val="left" w:pos="360"/>
          <w:tab w:val="left" w:pos="2160"/>
        </w:tabs>
        <w:spacing w:after="200"/>
        <w:contextualSpacing/>
        <w:rPr>
          <w:rFonts w:hint="default" w:ascii="Times New Roman" w:hAnsi="Times New Roman" w:eastAsia="宋体" w:cs="Times New Roman"/>
          <w:b w:val="0"/>
          <w:bCs w:val="0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 xml:space="preserve"> </w:t>
      </w:r>
    </w:p>
    <w:p w14:paraId="0AD2FC33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hint="default" w:ascii="Times New Roman" w:hAnsi="Times New Roman" w:cs="Times New Roman"/>
          <w:b w:val="0"/>
          <w:bCs w:val="0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ab/>
      </w:r>
      <w:r>
        <w:rPr>
          <w:rStyle w:val="17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</w:rPr>
        <w:t>Navigating Your Master’s Journey with a PhD Application in Mind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 xml:space="preserve"> (April 10). Alumni Talk Series [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Invited Virtual Presentation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]. Johns Hopkins University, Baltimore, MD.</w:t>
      </w:r>
    </w:p>
    <w:p w14:paraId="439A0456">
      <w:pPr>
        <w:tabs>
          <w:tab w:val="left" w:pos="360"/>
          <w:tab w:val="left" w:pos="2160"/>
        </w:tabs>
        <w:spacing w:after="200"/>
        <w:contextualSpacing/>
        <w:rPr>
          <w:highlight w:val="yellow"/>
        </w:rPr>
      </w:pPr>
    </w:p>
    <w:p w14:paraId="06A51CDB">
      <w:pPr>
        <w:numPr>
          <w:ilvl w:val="0"/>
          <w:numId w:val="2"/>
        </w:numPr>
        <w:ind w:left="720" w:hanging="720" w:hangingChars="300"/>
        <w:rPr>
          <w:rFonts w:hint="default"/>
        </w:rPr>
      </w:pPr>
      <w:r>
        <w:rPr>
          <w:rFonts w:hint="default"/>
          <w:i/>
          <w:iCs/>
        </w:rPr>
        <w:t>Navigating Global Standardized Testing for Chinese Students</w:t>
      </w:r>
      <w:r>
        <w:rPr>
          <w:rFonts w:hint="default"/>
          <w:i/>
          <w:iCs/>
          <w:lang w:val="en-US" w:eastAsia="zh-CN"/>
        </w:rPr>
        <w:t xml:space="preserve"> </w:t>
      </w:r>
      <w:r>
        <w:rPr>
          <w:rFonts w:hint="default"/>
        </w:rPr>
        <w:t>(</w:t>
      </w:r>
      <w:r>
        <w:rPr>
          <w:rFonts w:hint="default"/>
          <w:lang w:val="en-US" w:eastAsia="zh-CN"/>
        </w:rPr>
        <w:t>September</w:t>
      </w:r>
      <w:r>
        <w:rPr>
          <w:rFonts w:hint="default"/>
        </w:rPr>
        <w:t xml:space="preserve"> </w:t>
      </w:r>
      <w:r>
        <w:rPr>
          <w:rFonts w:hint="default"/>
          <w:lang w:val="en-US" w:eastAsia="zh-CN"/>
        </w:rPr>
        <w:t>27</w:t>
      </w:r>
      <w:r>
        <w:rPr>
          <w:rFonts w:hint="default"/>
        </w:rPr>
        <w:t xml:space="preserve">), </w:t>
      </w:r>
      <w:r>
        <w:rPr>
          <w:rFonts w:hint="default"/>
          <w:lang w:val="en-US" w:eastAsia="zh-CN"/>
        </w:rPr>
        <w:t>SSAT China Sichuan Province Center</w:t>
      </w:r>
      <w:r>
        <w:rPr>
          <w:rFonts w:hint="default"/>
        </w:rPr>
        <w:t xml:space="preserve"> [Invited Panelist, education outreach forum], </w:t>
      </w:r>
      <w:r>
        <w:rPr>
          <w:rFonts w:hint="default"/>
          <w:lang w:val="en-US" w:eastAsia="zh-CN"/>
        </w:rPr>
        <w:t>Xichuan Middle School</w:t>
      </w:r>
      <w:r>
        <w:rPr>
          <w:rFonts w:hint="default"/>
        </w:rPr>
        <w:t xml:space="preserve">, </w:t>
      </w:r>
      <w:r>
        <w:rPr>
          <w:rFonts w:hint="default"/>
          <w:lang w:val="en-US" w:eastAsia="zh-CN"/>
        </w:rPr>
        <w:t>Chengdu</w:t>
      </w:r>
      <w:r>
        <w:rPr>
          <w:rFonts w:hint="default"/>
        </w:rPr>
        <w:t xml:space="preserve">, </w:t>
      </w:r>
      <w:r>
        <w:rPr>
          <w:rFonts w:hint="default"/>
          <w:lang w:val="en-US" w:eastAsia="zh-CN"/>
        </w:rPr>
        <w:t>China</w:t>
      </w:r>
      <w:r>
        <w:rPr>
          <w:rFonts w:hint="default"/>
        </w:rPr>
        <w:t>.</w:t>
      </w:r>
    </w:p>
    <w:p w14:paraId="64556AAF">
      <w:pPr>
        <w:numPr>
          <w:ilvl w:val="0"/>
          <w:numId w:val="0"/>
        </w:numPr>
        <w:rPr>
          <w:rFonts w:hint="default"/>
        </w:rPr>
      </w:pPr>
    </w:p>
    <w:p w14:paraId="223E9397">
      <w:pPr>
        <w:numPr>
          <w:ilvl w:val="0"/>
          <w:numId w:val="0"/>
        </w:numPr>
        <w:rPr>
          <w:rFonts w:hint="default"/>
        </w:rPr>
      </w:pPr>
    </w:p>
    <w:p w14:paraId="5DDA2CD2">
      <w:pPr>
        <w:pBdr>
          <w:bottom w:val="single" w:color="auto" w:sz="6" w:space="1"/>
        </w:pBdr>
        <w:tabs>
          <w:tab w:val="left" w:pos="360"/>
          <w:tab w:val="left" w:pos="2160"/>
        </w:tabs>
        <w:contextualSpacing/>
        <w:rPr>
          <w:b/>
          <w:highlight w:val="none"/>
        </w:rPr>
      </w:pPr>
      <w:r>
        <w:rPr>
          <w:rFonts w:hint="eastAsia" w:eastAsia="宋体"/>
          <w:b/>
          <w:highlight w:val="none"/>
          <w:lang w:val="en-US" w:eastAsia="zh-CN"/>
        </w:rPr>
        <w:t>CONFERENCE PARTICIPATION</w:t>
      </w:r>
    </w:p>
    <w:p w14:paraId="1BF158EB">
      <w:pPr>
        <w:rPr>
          <w:rFonts w:hint="eastAsia" w:eastAsia="宋体"/>
          <w:lang w:val="en-US" w:eastAsia="zh-CN"/>
        </w:rPr>
      </w:pPr>
    </w:p>
    <w:p w14:paraId="3F3E47EE">
      <w:r>
        <w:rPr>
          <w:rFonts w:hint="eastAsia" w:eastAsia="宋体"/>
          <w:lang w:val="en-US" w:eastAsia="zh-CN"/>
        </w:rPr>
        <w:t xml:space="preserve">2026 </w:t>
      </w:r>
      <w:r>
        <w:rPr>
          <w:rFonts w:hint="eastAsia"/>
          <w:lang w:val="en-US" w:eastAsia="zh-CN"/>
        </w:rPr>
        <w:t xml:space="preserve"> </w:t>
      </w:r>
      <w:r>
        <w:t>ASCD Annual Conference. Association for Supervision and Curriculum Development (ASCD) (June 28–July 1). Orlando, FL.</w:t>
      </w:r>
    </w:p>
    <w:p w14:paraId="31433D94"/>
    <w:p w14:paraId="65BFC569">
      <w:r>
        <w:rPr>
          <w:rFonts w:hint="eastAsia"/>
          <w:lang w:val="en-US" w:eastAsia="zh-CN"/>
        </w:rPr>
        <w:t xml:space="preserve">2026  </w:t>
      </w:r>
      <w:r>
        <w:t>AEFP Annual Conference. Association for Education Finance and Policy (AEFP) (March 19–21). Chicago, IL.</w:t>
      </w:r>
    </w:p>
    <w:p w14:paraId="60FD313A"/>
    <w:p w14:paraId="38172050">
      <w:pPr>
        <w:rPr>
          <w:rFonts w:hint="default"/>
          <w:lang w:val="en-US" w:eastAsia="zh-CN"/>
        </w:rPr>
      </w:pPr>
      <w:r>
        <w:t>2025 AERA Annual Meeting. American Educational Research Association (AERA) (April 23–27). Denver, CO.</w:t>
      </w:r>
    </w:p>
    <w:p w14:paraId="4E07EBF0">
      <w:pPr>
        <w:numPr>
          <w:ilvl w:val="0"/>
          <w:numId w:val="0"/>
        </w:numPr>
        <w:rPr>
          <w:rFonts w:hint="default"/>
        </w:rPr>
      </w:pPr>
    </w:p>
    <w:p w14:paraId="6B382E4E">
      <w:pPr>
        <w:tabs>
          <w:tab w:val="left" w:pos="360"/>
          <w:tab w:val="left" w:pos="2160"/>
        </w:tabs>
        <w:spacing w:after="200"/>
        <w:contextualSpacing/>
        <w:rPr>
          <w:rFonts w:hint="default"/>
          <w:iCs/>
          <w:lang w:val="en-US"/>
        </w:rPr>
      </w:pPr>
    </w:p>
    <w:p w14:paraId="2B6DAE37">
      <w:pPr>
        <w:pBdr>
          <w:bottom w:val="single" w:color="auto" w:sz="6" w:space="1"/>
        </w:pBdr>
        <w:tabs>
          <w:tab w:val="left" w:pos="360"/>
          <w:tab w:val="left" w:pos="2160"/>
        </w:tabs>
        <w:contextualSpacing/>
        <w:rPr>
          <w:b/>
          <w:highlight w:val="none"/>
        </w:rPr>
      </w:pPr>
      <w:r>
        <w:rPr>
          <w:b/>
          <w:highlight w:val="none"/>
        </w:rPr>
        <w:t>PROFESSIONAL AND POLICY ENGAGEMENT</w:t>
      </w:r>
    </w:p>
    <w:p w14:paraId="7215F897">
      <w:pPr>
        <w:tabs>
          <w:tab w:val="left" w:pos="360"/>
          <w:tab w:val="left" w:pos="2160"/>
        </w:tabs>
        <w:spacing w:after="200"/>
        <w:contextualSpacing/>
        <w:rPr>
          <w:highlight w:val="yellow"/>
        </w:rPr>
      </w:pPr>
    </w:p>
    <w:p w14:paraId="2408A612">
      <w:pPr>
        <w:ind w:left="720" w:hanging="720" w:hangingChars="300"/>
        <w:rPr>
          <w:color w:val="auto"/>
        </w:rPr>
      </w:pPr>
      <w:r>
        <w:t xml:space="preserve">2026 </w:t>
      </w:r>
      <w:r>
        <w:rPr>
          <w:rFonts w:hint="eastAsia" w:eastAsia="宋体"/>
          <w:lang w:val="en-US" w:eastAsia="zh-CN"/>
        </w:rPr>
        <w:t xml:space="preserve"> </w:t>
      </w:r>
      <w:r>
        <w:t xml:space="preserve">Recruitment Briefing Presenter: </w:t>
      </w:r>
      <w:r>
        <w:rPr>
          <w:i/>
          <w:iCs/>
        </w:rPr>
        <w:t>Introducing Career Pathways in K–12 International Education for Johns Hopkins School of Education Students</w:t>
      </w:r>
      <w:r>
        <w:t xml:space="preserve"> (June 4)</w:t>
      </w:r>
      <w:r>
        <w:br w:type="textWrapping"/>
      </w:r>
      <w:r>
        <w:t xml:space="preserve">Xichuanhui Education Group Recruitment Information Session, Johns Hopkins </w:t>
      </w:r>
      <w:r>
        <w:rPr>
          <w:color w:val="auto"/>
        </w:rPr>
        <w:t>University School of Education [Virtual].</w:t>
      </w:r>
    </w:p>
    <w:p w14:paraId="383618C4">
      <w:pPr>
        <w:tabs>
          <w:tab w:val="left" w:pos="360"/>
          <w:tab w:val="left" w:pos="2160"/>
        </w:tabs>
        <w:spacing w:after="200"/>
        <w:contextualSpacing/>
        <w:rPr>
          <w:rFonts w:ascii="宋体" w:hAnsi="宋体" w:eastAsia="宋体" w:cs="宋体"/>
          <w:color w:val="auto"/>
          <w:sz w:val="24"/>
          <w:szCs w:val="24"/>
        </w:rPr>
      </w:pPr>
    </w:p>
    <w:p w14:paraId="7877A4C4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hint="default" w:eastAsia="宋体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t>202</w:t>
      </w:r>
      <w:r>
        <w:rPr>
          <w:rFonts w:hint="eastAsia" w:eastAsia="宋体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  <w:t xml:space="preserve">Event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Communications Writer</w:t>
      </w:r>
      <w:r>
        <w:rPr>
          <w:rStyle w:val="17"/>
          <w:rFonts w:hint="eastAsia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Style w:val="17"/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</w:rPr>
        <w:t>Sichuan Launch Ceremony of the National Earth Science Education Base for Secondary School Students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(March 26)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Xichuanhui K–12 School </w:t>
      </w:r>
      <w:r>
        <w:rPr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Virtual</w:t>
      </w:r>
      <w:r>
        <w:rPr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>].</w:t>
      </w:r>
    </w:p>
    <w:p w14:paraId="74CE0505">
      <w:pPr>
        <w:tabs>
          <w:tab w:val="left" w:pos="360"/>
          <w:tab w:val="left" w:pos="2160"/>
        </w:tabs>
        <w:ind w:left="806" w:hanging="806"/>
        <w:contextualSpacing/>
      </w:pPr>
    </w:p>
    <w:p w14:paraId="3F3F06F9">
      <w:pPr>
        <w:pBdr>
          <w:bottom w:val="single" w:color="auto" w:sz="6" w:space="1"/>
        </w:pBdr>
        <w:rPr>
          <w:b/>
        </w:rPr>
      </w:pPr>
    </w:p>
    <w:p w14:paraId="2784EC6B">
      <w:pPr>
        <w:pBdr>
          <w:bottom w:val="single" w:color="auto" w:sz="6" w:space="1"/>
        </w:pBdr>
        <w:rPr>
          <w:b/>
        </w:rPr>
      </w:pPr>
      <w:r>
        <w:rPr>
          <w:b/>
        </w:rPr>
        <w:t>INTERNATIONAL, NATIONAL, LOCAL AND UNIVERSITY SERVICE</w:t>
      </w:r>
    </w:p>
    <w:p w14:paraId="534478E3">
      <w:pPr>
        <w:tabs>
          <w:tab w:val="left" w:pos="2160"/>
        </w:tabs>
        <w:contextualSpacing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A02E9B">
      <w:pPr>
        <w:tabs>
          <w:tab w:val="left" w:pos="2160"/>
        </w:tabs>
        <w:ind w:left="2160" w:hanging="2160" w:hangingChars="900"/>
        <w:contextualSpacing/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2020 </w:t>
      </w:r>
      <w:r>
        <w:rPr>
          <w:rFonts w:hint="default" w:ascii="Times New Roman" w:hAnsi="Times New Roman" w:cs="Times New Roman"/>
        </w:rPr>
        <w:t xml:space="preserve">– 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Present     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Pro Bono Consultant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 xml:space="preserve">Advised in-service teachers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in China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on academic advancement, research planning, and graduate application strategies through online mentoring sessions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i w:val="0"/>
          <w:iCs w:val="0"/>
          <w:sz w:val="24"/>
          <w:szCs w:val="24"/>
          <w:lang w:val="en-US" w:eastAsia="zh-CN"/>
        </w:rPr>
        <w:t>[Virtual]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Learning Cheetah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Education Technology Co., Ltd.,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China</w:t>
      </w:r>
    </w:p>
    <w:p w14:paraId="4AC8ED34">
      <w:pPr>
        <w:tabs>
          <w:tab w:val="left" w:pos="2160"/>
        </w:tabs>
        <w:contextualSpacing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F60A80">
      <w:pPr>
        <w:tabs>
          <w:tab w:val="left" w:pos="2160"/>
        </w:tabs>
        <w:ind w:left="2160" w:hanging="2160" w:hangingChars="900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Volunteer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Teacher: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Facilitated early childhood learning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activities and supported daily care routines for young children in a cross-cultural setting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K-9 Daycare Center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Bandarban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Bangladesh</w:t>
      </w:r>
    </w:p>
    <w:p w14:paraId="01681333">
      <w:pPr>
        <w:tabs>
          <w:tab w:val="left" w:pos="2160"/>
        </w:tabs>
        <w:ind w:left="2160" w:hanging="2160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</w:p>
    <w:p w14:paraId="1DE0AA1C">
      <w:pPr>
        <w:tabs>
          <w:tab w:val="left" w:pos="2160"/>
        </w:tabs>
        <w:ind w:left="2160" w:hanging="2160"/>
        <w:contextualSpacing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hint="eastAsia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Event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Volunteer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Coordinator: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Coordinated local youth basketball events and volunteer teams; supported outreach logistics and communication between coaches, parents, and partner schools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Yao Ming Youth Basketball Foundation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Leshan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China</w:t>
      </w:r>
    </w:p>
    <w:p w14:paraId="72FF3341">
      <w:pPr>
        <w:tabs>
          <w:tab w:val="left" w:pos="2160"/>
        </w:tabs>
        <w:ind w:left="700" w:hanging="700"/>
        <w:contextualSpacing/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037FBAED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32D962">
      <w:pPr>
        <w:tabs>
          <w:tab w:val="left" w:pos="2160"/>
        </w:tabs>
        <w:ind w:left="2160" w:hanging="2160"/>
        <w:contextualSpacing/>
        <w:rPr>
          <w:b/>
          <w:bCs/>
          <w:u w:val="single"/>
        </w:rPr>
      </w:pPr>
      <w:r>
        <w:rPr>
          <w:b/>
          <w:bCs/>
          <w:u w:val="single"/>
        </w:rPr>
        <w:t>University, College, and Department Service</w:t>
      </w:r>
    </w:p>
    <w:p w14:paraId="77CA62C9">
      <w:pPr>
        <w:tabs>
          <w:tab w:val="left" w:pos="2160"/>
        </w:tabs>
        <w:ind w:left="2160" w:hanging="2160"/>
        <w:contextualSpacing/>
      </w:pPr>
    </w:p>
    <w:p w14:paraId="2A3C9F39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Co-Organizer, Sister Circle Gatherings</w:t>
      </w:r>
    </w:p>
    <w:p w14:paraId="72B51E41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MSU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Department of Educational Administration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(EAD)</w:t>
      </w:r>
    </w:p>
    <w:p w14:paraId="29568792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9BAB80">
      <w:pPr>
        <w:tabs>
          <w:tab w:val="left" w:pos="2160"/>
        </w:tabs>
        <w:ind w:left="480" w:hanging="480" w:hangingChars="200"/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Session Facilitator,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tudent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upport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ervices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A0F47EF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JUH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International Teaching and Global Leadership Cohort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(ITGL)</w:t>
      </w:r>
    </w:p>
    <w:p w14:paraId="27476E2C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39EE86">
      <w:pPr>
        <w:tabs>
          <w:tab w:val="left" w:pos="2160"/>
        </w:tabs>
        <w:ind w:left="2160" w:hanging="2160" w:hangingChars="900"/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19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–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2021  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Lead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Coordinator,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International Education Branding </w:t>
      </w:r>
      <w:r>
        <w:rPr>
          <w:rFonts w:hint="eastAsia" w:eastAsia="宋体" w:cs="Times New Roman"/>
          <w:sz w:val="24"/>
          <w:szCs w:val="24"/>
          <w:lang w:val="en-US" w:eastAsia="zh-CN"/>
        </w:rPr>
        <w:t>&amp; Cooperation</w:t>
      </w:r>
    </w:p>
    <w:p w14:paraId="756AE923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Xichaunhui K-12 Education Group, Board of Directors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8315080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880037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3FD406">
      <w:pPr>
        <w:pBdr>
          <w:bottom w:val="single" w:color="auto" w:sz="6" w:space="1"/>
        </w:pBdr>
        <w:tabs>
          <w:tab w:val="left" w:pos="2160"/>
        </w:tabs>
        <w:contextualSpacing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FELLOWSHIPS &amp; AWARDS (TOTAL OF $7,000)</w:t>
      </w:r>
    </w:p>
    <w:p w14:paraId="2B02A5DB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2026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Richard Lee Featherstone Scholarship, College of Education,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Michigan State University ($3,400)</w:t>
      </w:r>
    </w:p>
    <w:p w14:paraId="34CF77FD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2026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UCEA Graduate Student Fellowship, University Council for Educational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Administration ($2,500)</w:t>
      </w:r>
    </w:p>
    <w:p w14:paraId="5780E983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color w:val="auto"/>
        </w:rPr>
      </w:pPr>
      <w:r>
        <w:rPr>
          <w:color w:val="auto"/>
        </w:rPr>
        <w:t>20</w:t>
      </w:r>
      <w:r>
        <w:rPr>
          <w:rFonts w:hint="eastAsia" w:eastAsia="宋体"/>
          <w:color w:val="auto"/>
          <w:lang w:val="en-US" w:eastAsia="zh-CN"/>
        </w:rPr>
        <w:t>24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>Summer Research Development Fellowship, College of</w:t>
      </w:r>
      <w:r>
        <w:rPr>
          <w:color w:val="auto"/>
          <w:spacing w:val="-25"/>
        </w:rPr>
        <w:t xml:space="preserve"> </w:t>
      </w:r>
      <w:r>
        <w:rPr>
          <w:rFonts w:hint="eastAsia" w:eastAsia="宋体"/>
          <w:color w:val="auto"/>
          <w:spacing w:val="-25"/>
          <w:lang w:val="en-US" w:eastAsia="zh-CN"/>
        </w:rPr>
        <w:t xml:space="preserve"> </w:t>
      </w:r>
      <w:r>
        <w:rPr>
          <w:color w:val="auto"/>
        </w:rPr>
        <w:t>Education ($</w:t>
      </w:r>
      <w:r>
        <w:rPr>
          <w:rFonts w:hint="eastAsia" w:eastAsia="宋体"/>
          <w:color w:val="auto"/>
          <w:lang w:val="en-US" w:eastAsia="zh-CN"/>
        </w:rPr>
        <w:t>7</w:t>
      </w:r>
      <w:r>
        <w:rPr>
          <w:color w:val="auto"/>
        </w:rPr>
        <w:t>,000)</w:t>
      </w:r>
    </w:p>
    <w:p w14:paraId="4E67EA96">
      <w:pPr>
        <w:pBdr>
          <w:bottom w:val="single" w:color="auto" w:sz="6" w:space="1"/>
        </w:pBdr>
        <w:tabs>
          <w:tab w:val="left" w:pos="2160"/>
        </w:tabs>
        <w:contextualSpacing/>
        <w:rPr>
          <w:b/>
        </w:rPr>
      </w:pPr>
    </w:p>
    <w:p w14:paraId="4BB305F8">
      <w:pPr>
        <w:pBdr>
          <w:bottom w:val="single" w:color="auto" w:sz="6" w:space="1"/>
        </w:pBdr>
        <w:tabs>
          <w:tab w:val="left" w:pos="2160"/>
        </w:tabs>
        <w:contextualSpacing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PROFESSIONAL DEVELOPMENT</w:t>
      </w:r>
    </w:p>
    <w:p w14:paraId="51C115A5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2026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eastAsia="宋体" w:cs="Times New Roman"/>
          <w:i/>
          <w:i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 xml:space="preserve">UCEA International Study Tour: Chile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(September 25–October 3).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University Council for Educational Administration. Santiago and Valparaiso,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Chile. K–12 school site visits, seminars with Chilean educational researchers,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and leadership-focused international study activities.</w:t>
      </w:r>
    </w:p>
    <w:p w14:paraId="4195396B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D06B156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ICPSR Summer Program in Quantitative Methods, University of Michigan</w:t>
      </w:r>
    </w:p>
    <w:p w14:paraId="71345689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83062F2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eastAsia="宋体"/>
          <w:lang w:val="en-US"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t xml:space="preserve"> </w:t>
      </w:r>
      <w:r>
        <w:rPr>
          <w:rFonts w:hint="eastAsia" w:eastAsia="宋体"/>
          <w:lang w:val="en-US" w:eastAsia="zh-CN"/>
        </w:rPr>
        <w:t xml:space="preserve">   </w:t>
      </w:r>
      <w:r>
        <w:rPr>
          <w:i/>
          <w:iCs/>
        </w:rPr>
        <w:t>Certificate in Education Finance (CEF) Training</w:t>
      </w:r>
      <w:r>
        <w:t xml:space="preserve"> (blended format: 6 virtual sessions and in-person training, September 17–18). Edunomics Lab</w:t>
      </w:r>
      <w:r>
        <w:rPr>
          <w:rFonts w:hint="eastAsia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t>Georgetown University McCourt School of Public Policy, Washington, DC.</w:t>
      </w:r>
      <w:r>
        <w:rPr>
          <w:rFonts w:hint="eastAsia" w:eastAsia="宋体"/>
          <w:lang w:val="en-US" w:eastAsia="zh-CN"/>
        </w:rPr>
        <w:t>, USA.</w:t>
      </w:r>
    </w:p>
    <w:p w14:paraId="39CA2F98">
      <w:pPr>
        <w:tabs>
          <w:tab w:val="left" w:pos="360"/>
          <w:tab w:val="left" w:pos="2160"/>
          <w:tab w:val="left" w:pos="7380"/>
          <w:tab w:val="right" w:pos="891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B170CE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t xml:space="preserve"> </w:t>
      </w:r>
      <w:r>
        <w:tab/>
      </w:r>
      <w:r>
        <w:rPr>
          <w:i/>
          <w:iCs/>
        </w:rPr>
        <w:t>Frontiers of Education Economics and Chinese Practice Summer</w:t>
      </w:r>
      <w:r>
        <w:rPr>
          <w:rFonts w:hint="eastAsia"/>
          <w:i/>
          <w:iCs/>
          <w:lang w:val="en-US" w:eastAsia="zh-CN"/>
        </w:rPr>
        <w:t xml:space="preserve"> </w:t>
      </w:r>
      <w:r>
        <w:rPr>
          <w:i/>
          <w:iCs/>
        </w:rPr>
        <w:t>School</w:t>
      </w:r>
      <w:r>
        <w:t xml:space="preserve"> (July 1–6). Peking University Institute of Economics of Education, Beijing, China.</w:t>
      </w:r>
    </w:p>
    <w:p w14:paraId="3FDF4935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</w:pPr>
    </w:p>
    <w:p w14:paraId="47E0E90B">
      <w:pPr>
        <w:pBdr>
          <w:bottom w:val="single" w:color="auto" w:sz="6" w:space="1"/>
        </w:pBdr>
        <w:tabs>
          <w:tab w:val="left" w:pos="2160"/>
        </w:tabs>
        <w:contextualSpacing/>
        <w:rPr>
          <w:b/>
        </w:rPr>
      </w:pPr>
    </w:p>
    <w:p w14:paraId="039F5B35">
      <w:pPr>
        <w:pBdr>
          <w:bottom w:val="single" w:color="auto" w:sz="6" w:space="1"/>
        </w:pBdr>
        <w:tabs>
          <w:tab w:val="left" w:pos="2160"/>
        </w:tabs>
        <w:contextualSpacing/>
        <w:rPr>
          <w:b/>
        </w:rPr>
      </w:pPr>
      <w:r>
        <w:rPr>
          <w:b/>
        </w:rPr>
        <w:t>MEMBERSHIPS</w:t>
      </w:r>
    </w:p>
    <w:p w14:paraId="07F6B71C">
      <w:pPr>
        <w:tabs>
          <w:tab w:val="left" w:pos="2160"/>
          <w:tab w:val="left" w:pos="7380"/>
          <w:tab w:val="right" w:pos="8910"/>
        </w:tabs>
        <w:ind w:right="26"/>
        <w:contextualSpacing/>
      </w:pPr>
      <w:r>
        <w:t>20</w:t>
      </w:r>
      <w:r>
        <w:rPr>
          <w:rFonts w:hint="eastAsia" w:eastAsia="宋体"/>
          <w:lang w:val="en-US" w:eastAsia="zh-CN"/>
        </w:rPr>
        <w:t>26</w:t>
      </w:r>
      <w:r>
        <w:t xml:space="preserve"> – Present</w:t>
      </w:r>
      <w:r>
        <w:rPr>
          <w:rFonts w:hint="eastAsia" w:eastAsia="宋体"/>
          <w:lang w:val="en-US" w:eastAsia="zh-CN"/>
        </w:rPr>
        <w:t xml:space="preserve">      </w:t>
      </w:r>
      <w:r>
        <w:t>International Society for Technology in Education (ISTE)</w:t>
      </w:r>
    </w:p>
    <w:p w14:paraId="57D638F6">
      <w:pPr>
        <w:tabs>
          <w:tab w:val="left" w:pos="2160"/>
          <w:tab w:val="left" w:pos="7380"/>
          <w:tab w:val="right" w:pos="8910"/>
        </w:tabs>
        <w:ind w:right="26"/>
        <w:contextualSpacing/>
        <w:rPr>
          <w:rFonts w:hint="default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26</w:t>
      </w:r>
      <w:r>
        <w:t xml:space="preserve"> – Present</w:t>
      </w:r>
      <w:r>
        <w:rPr>
          <w:rFonts w:hint="eastAsia" w:eastAsia="宋体"/>
          <w:lang w:val="en-US" w:eastAsia="zh-CN"/>
        </w:rPr>
        <w:t xml:space="preserve">      </w:t>
      </w:r>
      <w:r>
        <w:t>Association for Supervision and Curriculum Development (ASCD)</w:t>
      </w:r>
    </w:p>
    <w:p w14:paraId="5E2BB070">
      <w:pPr>
        <w:tabs>
          <w:tab w:val="left" w:pos="2160"/>
          <w:tab w:val="left" w:pos="7380"/>
          <w:tab w:val="right" w:pos="8910"/>
        </w:tabs>
        <w:ind w:right="26"/>
        <w:contextualSpacing/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Present </w:t>
      </w:r>
      <w:r>
        <w:tab/>
      </w:r>
      <w:r>
        <w:t>University Council for Educational Administration (UCEA)</w:t>
      </w:r>
    </w:p>
    <w:p w14:paraId="4D1CAC14">
      <w:pPr>
        <w:tabs>
          <w:tab w:val="left" w:pos="2160"/>
          <w:tab w:val="left" w:pos="7380"/>
          <w:tab w:val="right" w:pos="8914"/>
        </w:tabs>
        <w:ind w:right="26"/>
        <w:contextualSpacing/>
        <w:rPr>
          <w:rFonts w:eastAsia="Malgun Gothic"/>
        </w:rPr>
      </w:pPr>
      <w:r>
        <w:rPr>
          <w:rFonts w:eastAsia="Malgun Gothic"/>
        </w:rPr>
        <w:t>20</w:t>
      </w:r>
      <w:r>
        <w:rPr>
          <w:rFonts w:hint="eastAsia" w:eastAsia="宋体"/>
          <w:lang w:val="en-US" w:eastAsia="zh-CN"/>
        </w:rPr>
        <w:t>21</w:t>
      </w:r>
      <w:r>
        <w:rPr>
          <w:rFonts w:eastAsia="Malgun Gothic"/>
        </w:rPr>
        <w:t xml:space="preserve"> </w:t>
      </w:r>
      <w:r>
        <w:t>– Present</w:t>
      </w:r>
      <w:r>
        <w:tab/>
      </w:r>
      <w:r>
        <w:rPr>
          <w:rFonts w:eastAsia="Malgun Gothic"/>
        </w:rPr>
        <w:t>American Educational Research Association (AERA)</w:t>
      </w:r>
      <w:r>
        <w:rPr>
          <w:rFonts w:eastAsia="Malgun Gothic"/>
        </w:rPr>
        <w:tab/>
      </w:r>
    </w:p>
    <w:p w14:paraId="38575AB7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rFonts w:eastAsia="Malgun Gothic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t xml:space="preserve"> – </w:t>
      </w:r>
      <w:r>
        <w:rPr>
          <w:rFonts w:hint="eastAsia" w:eastAsia="宋体"/>
          <w:lang w:val="en-US" w:eastAsia="zh-CN"/>
        </w:rPr>
        <w:t>Present</w:t>
      </w:r>
      <w:r>
        <w:tab/>
      </w:r>
      <w:r>
        <w:rPr>
          <w:rFonts w:eastAsia="Malgun Gothic"/>
        </w:rPr>
        <w:t>Association</w:t>
      </w:r>
      <w:r>
        <w:rPr>
          <w:rFonts w:hint="eastAsia" w:eastAsia="宋体"/>
          <w:lang w:val="en-US" w:eastAsia="zh-CN"/>
        </w:rPr>
        <w:t xml:space="preserve"> for Education Finance and Policy</w:t>
      </w:r>
      <w:r>
        <w:t xml:space="preserve"> (</w:t>
      </w:r>
      <w:r>
        <w:rPr>
          <w:rFonts w:hint="eastAsia" w:eastAsia="宋体"/>
          <w:lang w:val="en-US" w:eastAsia="zh-CN"/>
        </w:rPr>
        <w:t>AEFP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60024A9D">
      <w:pPr>
        <w:tabs>
          <w:tab w:val="left" w:pos="360"/>
          <w:tab w:val="left" w:pos="2160"/>
          <w:tab w:val="left" w:pos="7380"/>
          <w:tab w:val="right" w:pos="8910"/>
        </w:tabs>
        <w:ind w:left="700" w:hanging="700"/>
        <w:contextualSpacing/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Present</w:t>
      </w:r>
      <w:r>
        <w:tab/>
      </w:r>
      <w:r>
        <w:t>Comparative International Education Society (CIES)</w:t>
      </w:r>
      <w:r>
        <w:rPr>
          <w:rFonts w:eastAsia="Malgun Gothic"/>
        </w:rPr>
        <w:t xml:space="preserve"> </w:t>
      </w:r>
      <w:r>
        <w:rPr>
          <w:rFonts w:eastAsia="Malgun Gothic"/>
        </w:rPr>
        <w:tab/>
      </w:r>
    </w:p>
    <w:p w14:paraId="0802A8F0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Present</w:t>
      </w:r>
      <w: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Chinese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-American Educational Researchers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&amp; Development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Association (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AER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440" w:bottom="1440" w:left="1440" w:header="720" w:footer="1008" w:gutter="0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23989872"/>
      <w:docPartObj>
        <w:docPartGallery w:val="autotext"/>
      </w:docPartObj>
    </w:sdtPr>
    <w:sdtEndPr>
      <w:rPr>
        <w:rStyle w:val="18"/>
      </w:rPr>
    </w:sdtEndPr>
    <w:sdtContent>
      <w:p w14:paraId="4AAF12D5">
        <w:pPr>
          <w:pStyle w:val="9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14</w:t>
        </w:r>
        <w:r>
          <w:rPr>
            <w:rStyle w:val="18"/>
          </w:rPr>
          <w:fldChar w:fldCharType="end"/>
        </w:r>
      </w:p>
    </w:sdtContent>
  </w:sdt>
  <w:p w14:paraId="26B8D6A3">
    <w:pPr>
      <w:pStyle w:val="9"/>
      <w:tabs>
        <w:tab w:val="left" w:pos="451"/>
      </w:tabs>
      <w:ind w:right="360"/>
    </w:pPr>
    <w:r>
      <w:rPr>
        <w:rStyle w:val="18"/>
        <w:sz w:val="20"/>
        <w:szCs w:val="20"/>
      </w:rPr>
      <w:tab/>
    </w:r>
    <w:r>
      <w:rPr>
        <w:rStyle w:val="18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266308590"/>
      <w:docPartObj>
        <w:docPartGallery w:val="autotext"/>
      </w:docPartObj>
    </w:sdtPr>
    <w:sdtEndPr>
      <w:rPr>
        <w:rStyle w:val="18"/>
      </w:rPr>
    </w:sdtEndPr>
    <w:sdtContent>
      <w:p w14:paraId="4FD4C1E3">
        <w:pPr>
          <w:pStyle w:val="9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1059606C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  <w:sz w:val="20"/>
        <w:szCs w:val="20"/>
      </w:rPr>
      <w:id w:val="-2053838161"/>
      <w:docPartObj>
        <w:docPartGallery w:val="autotext"/>
      </w:docPartObj>
    </w:sdtPr>
    <w:sdtEndPr>
      <w:rPr>
        <w:rStyle w:val="18"/>
        <w:sz w:val="20"/>
        <w:szCs w:val="20"/>
      </w:rPr>
    </w:sdtEndPr>
    <w:sdtContent>
      <w:p w14:paraId="4FCD3AC9">
        <w:pPr>
          <w:pStyle w:val="10"/>
          <w:ind w:right="200"/>
          <w:jc w:val="right"/>
          <w:rPr>
            <w:sz w:val="20"/>
            <w:szCs w:val="20"/>
          </w:rPr>
        </w:pPr>
        <w:r>
          <w:rPr>
            <w:rStyle w:val="18"/>
            <w:sz w:val="20"/>
            <w:szCs w:val="20"/>
          </w:rPr>
          <w:tab/>
        </w:r>
        <w:r>
          <w:rPr>
            <w:rStyle w:val="18"/>
            <w:sz w:val="20"/>
            <w:szCs w:val="20"/>
          </w:rPr>
          <w:tab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F5B5">
    <w:pPr>
      <w:pStyle w:val="10"/>
      <w:framePr w:wrap="auto" w:vAnchor="text" w:hAnchor="margin" w:xAlign="right" w:y="1"/>
      <w:jc w:val="center"/>
      <w:rPr>
        <w:rStyle w:val="18"/>
        <w:sz w:val="18"/>
        <w:szCs w:val="18"/>
      </w:rPr>
    </w:pPr>
    <w:r>
      <w:rPr>
        <w:rStyle w:val="18"/>
        <w:rFonts w:hint="eastAsia" w:eastAsia="宋体"/>
        <w:sz w:val="18"/>
        <w:szCs w:val="18"/>
        <w:lang w:val="en-US" w:eastAsia="zh-CN"/>
      </w:rPr>
      <w:t>YE</w:t>
    </w:r>
    <w:r>
      <w:rPr>
        <w:rStyle w:val="18"/>
        <w:sz w:val="18"/>
        <w:szCs w:val="18"/>
      </w:rPr>
      <w:t xml:space="preserve">, </w:t>
    </w:r>
    <w:r>
      <w:rPr>
        <w:rStyle w:val="18"/>
        <w:rFonts w:hint="eastAsia" w:eastAsia="宋体"/>
        <w:sz w:val="18"/>
        <w:szCs w:val="18"/>
        <w:lang w:val="en-US" w:eastAsia="zh-CN"/>
      </w:rPr>
      <w:t>Yashi</w:t>
    </w:r>
    <w:r>
      <w:rPr>
        <w:rStyle w:val="18"/>
        <w:sz w:val="18"/>
        <w:szCs w:val="18"/>
      </w:rPr>
      <w:t xml:space="preserve"> – CV  </w:t>
    </w:r>
  </w:p>
  <w:p w14:paraId="41A2FC2B">
    <w:pPr>
      <w:pStyle w:val="10"/>
      <w:tabs>
        <w:tab w:val="right" w:pos="7766"/>
        <w:tab w:val="clear" w:pos="4513"/>
        <w:tab w:val="clear" w:pos="9026"/>
      </w:tabs>
      <w:ind w:right="1260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1FCCBE18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614D">
    <w:pPr>
      <w:pStyle w:val="10"/>
      <w:framePr w:wrap="auto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4DA05C">
    <w:pPr>
      <w:pStyle w:val="1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90B5">
    <w:pPr>
      <w:pStyle w:val="10"/>
      <w:framePr w:wrap="auto" w:vAnchor="text" w:hAnchor="margin" w:xAlign="right" w:y="1"/>
      <w:rPr>
        <w:rStyle w:val="18"/>
      </w:rPr>
    </w:pPr>
  </w:p>
  <w:p w14:paraId="10FB769E">
    <w:pPr>
      <w:pStyle w:val="1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A3778"/>
    <w:multiLevelType w:val="singleLevel"/>
    <w:tmpl w:val="9FAA3778"/>
    <w:lvl w:ilvl="0" w:tentative="0">
      <w:start w:val="2021"/>
      <w:numFmt w:val="decimal"/>
      <w:lvlText w:val="%1"/>
      <w:lvlJc w:val="left"/>
    </w:lvl>
  </w:abstractNum>
  <w:abstractNum w:abstractNumId="1">
    <w:nsid w:val="6B8930C4"/>
    <w:multiLevelType w:val="multilevel"/>
    <w:tmpl w:val="6B8930C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806"/>
  <w:drawingGridHorizontalSpacing w:val="12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E6"/>
    <w:rsid w:val="000006A1"/>
    <w:rsid w:val="000009C8"/>
    <w:rsid w:val="00000DB1"/>
    <w:rsid w:val="000031AA"/>
    <w:rsid w:val="00003742"/>
    <w:rsid w:val="00003AEE"/>
    <w:rsid w:val="000065EF"/>
    <w:rsid w:val="0000686B"/>
    <w:rsid w:val="0000702F"/>
    <w:rsid w:val="00007D30"/>
    <w:rsid w:val="00010033"/>
    <w:rsid w:val="00012927"/>
    <w:rsid w:val="000129CB"/>
    <w:rsid w:val="00015C37"/>
    <w:rsid w:val="00017552"/>
    <w:rsid w:val="00017D4B"/>
    <w:rsid w:val="000202BD"/>
    <w:rsid w:val="0002121F"/>
    <w:rsid w:val="0002242F"/>
    <w:rsid w:val="000230ED"/>
    <w:rsid w:val="000234FA"/>
    <w:rsid w:val="00024BB9"/>
    <w:rsid w:val="000250E4"/>
    <w:rsid w:val="00026FA8"/>
    <w:rsid w:val="000347DE"/>
    <w:rsid w:val="000348D1"/>
    <w:rsid w:val="000361F6"/>
    <w:rsid w:val="000370E7"/>
    <w:rsid w:val="000371C7"/>
    <w:rsid w:val="0003792E"/>
    <w:rsid w:val="000379F1"/>
    <w:rsid w:val="00037BF0"/>
    <w:rsid w:val="00037F7F"/>
    <w:rsid w:val="000401C7"/>
    <w:rsid w:val="00042897"/>
    <w:rsid w:val="00043654"/>
    <w:rsid w:val="00043DEB"/>
    <w:rsid w:val="00046F2D"/>
    <w:rsid w:val="00047308"/>
    <w:rsid w:val="000518BB"/>
    <w:rsid w:val="00052708"/>
    <w:rsid w:val="00052B22"/>
    <w:rsid w:val="00052B9E"/>
    <w:rsid w:val="000530AD"/>
    <w:rsid w:val="000544BE"/>
    <w:rsid w:val="00054534"/>
    <w:rsid w:val="00054F68"/>
    <w:rsid w:val="00055F5B"/>
    <w:rsid w:val="0005760D"/>
    <w:rsid w:val="00057F9E"/>
    <w:rsid w:val="00057FDF"/>
    <w:rsid w:val="000606B7"/>
    <w:rsid w:val="0006183A"/>
    <w:rsid w:val="000618DA"/>
    <w:rsid w:val="00061C20"/>
    <w:rsid w:val="00063940"/>
    <w:rsid w:val="000652EE"/>
    <w:rsid w:val="00067AFD"/>
    <w:rsid w:val="0007075F"/>
    <w:rsid w:val="00070CAD"/>
    <w:rsid w:val="0007203C"/>
    <w:rsid w:val="00072E74"/>
    <w:rsid w:val="00073469"/>
    <w:rsid w:val="0007567B"/>
    <w:rsid w:val="000765B6"/>
    <w:rsid w:val="000770D1"/>
    <w:rsid w:val="000805FF"/>
    <w:rsid w:val="00081F1F"/>
    <w:rsid w:val="00082686"/>
    <w:rsid w:val="00084F7D"/>
    <w:rsid w:val="00090856"/>
    <w:rsid w:val="000909CF"/>
    <w:rsid w:val="00093ADA"/>
    <w:rsid w:val="0009504E"/>
    <w:rsid w:val="000951D2"/>
    <w:rsid w:val="00095297"/>
    <w:rsid w:val="0009689E"/>
    <w:rsid w:val="0009700D"/>
    <w:rsid w:val="000A0BF1"/>
    <w:rsid w:val="000A25EB"/>
    <w:rsid w:val="000A271C"/>
    <w:rsid w:val="000A60F2"/>
    <w:rsid w:val="000A6591"/>
    <w:rsid w:val="000A760E"/>
    <w:rsid w:val="000B1AE8"/>
    <w:rsid w:val="000B1D28"/>
    <w:rsid w:val="000B22D1"/>
    <w:rsid w:val="000B2B92"/>
    <w:rsid w:val="000B2D5C"/>
    <w:rsid w:val="000B2E16"/>
    <w:rsid w:val="000B4640"/>
    <w:rsid w:val="000B67CA"/>
    <w:rsid w:val="000B6CE8"/>
    <w:rsid w:val="000B70E6"/>
    <w:rsid w:val="000B7EFD"/>
    <w:rsid w:val="000C1158"/>
    <w:rsid w:val="000C1A6B"/>
    <w:rsid w:val="000C1DD8"/>
    <w:rsid w:val="000C1F3C"/>
    <w:rsid w:val="000C2DAB"/>
    <w:rsid w:val="000C38AF"/>
    <w:rsid w:val="000C3C08"/>
    <w:rsid w:val="000C4511"/>
    <w:rsid w:val="000C48DA"/>
    <w:rsid w:val="000C4922"/>
    <w:rsid w:val="000C4A1F"/>
    <w:rsid w:val="000C4B06"/>
    <w:rsid w:val="000C59F0"/>
    <w:rsid w:val="000C5D66"/>
    <w:rsid w:val="000C7657"/>
    <w:rsid w:val="000C7A4A"/>
    <w:rsid w:val="000C7FAD"/>
    <w:rsid w:val="000D079C"/>
    <w:rsid w:val="000D23B3"/>
    <w:rsid w:val="000D25A3"/>
    <w:rsid w:val="000D33AD"/>
    <w:rsid w:val="000D41C0"/>
    <w:rsid w:val="000D4244"/>
    <w:rsid w:val="000D4644"/>
    <w:rsid w:val="000D546C"/>
    <w:rsid w:val="000D62D8"/>
    <w:rsid w:val="000D6721"/>
    <w:rsid w:val="000D68F0"/>
    <w:rsid w:val="000D69A9"/>
    <w:rsid w:val="000E2D89"/>
    <w:rsid w:val="000E3F47"/>
    <w:rsid w:val="000E4C92"/>
    <w:rsid w:val="000E59C5"/>
    <w:rsid w:val="000E786A"/>
    <w:rsid w:val="000F06BD"/>
    <w:rsid w:val="000F074D"/>
    <w:rsid w:val="000F0CA1"/>
    <w:rsid w:val="000F1B95"/>
    <w:rsid w:val="000F22B8"/>
    <w:rsid w:val="000F235E"/>
    <w:rsid w:val="000F5290"/>
    <w:rsid w:val="000F52B8"/>
    <w:rsid w:val="000F5E9B"/>
    <w:rsid w:val="000F6A8C"/>
    <w:rsid w:val="000F6B8A"/>
    <w:rsid w:val="00100259"/>
    <w:rsid w:val="001008A7"/>
    <w:rsid w:val="0010183A"/>
    <w:rsid w:val="001022F9"/>
    <w:rsid w:val="00102A45"/>
    <w:rsid w:val="00104020"/>
    <w:rsid w:val="00104F55"/>
    <w:rsid w:val="001053E2"/>
    <w:rsid w:val="001056AE"/>
    <w:rsid w:val="00106321"/>
    <w:rsid w:val="00106B99"/>
    <w:rsid w:val="0011044D"/>
    <w:rsid w:val="001117F4"/>
    <w:rsid w:val="00112255"/>
    <w:rsid w:val="0011257A"/>
    <w:rsid w:val="001129D1"/>
    <w:rsid w:val="001230F7"/>
    <w:rsid w:val="0012385E"/>
    <w:rsid w:val="00123DE6"/>
    <w:rsid w:val="00124557"/>
    <w:rsid w:val="0012621C"/>
    <w:rsid w:val="00126BC5"/>
    <w:rsid w:val="00126F8E"/>
    <w:rsid w:val="0012750B"/>
    <w:rsid w:val="0012766C"/>
    <w:rsid w:val="00127FEA"/>
    <w:rsid w:val="001304CA"/>
    <w:rsid w:val="00130E6A"/>
    <w:rsid w:val="00131105"/>
    <w:rsid w:val="00133438"/>
    <w:rsid w:val="00133847"/>
    <w:rsid w:val="001338D1"/>
    <w:rsid w:val="00133CC1"/>
    <w:rsid w:val="00134BB6"/>
    <w:rsid w:val="00134FB9"/>
    <w:rsid w:val="0013502A"/>
    <w:rsid w:val="001352F7"/>
    <w:rsid w:val="001366A6"/>
    <w:rsid w:val="0014077B"/>
    <w:rsid w:val="001407E3"/>
    <w:rsid w:val="00140BD4"/>
    <w:rsid w:val="001420F6"/>
    <w:rsid w:val="0014329B"/>
    <w:rsid w:val="00143BA6"/>
    <w:rsid w:val="00144326"/>
    <w:rsid w:val="00145515"/>
    <w:rsid w:val="00145EEC"/>
    <w:rsid w:val="00146751"/>
    <w:rsid w:val="00147C48"/>
    <w:rsid w:val="00150ECE"/>
    <w:rsid w:val="00152493"/>
    <w:rsid w:val="00153A15"/>
    <w:rsid w:val="001552C2"/>
    <w:rsid w:val="0015569B"/>
    <w:rsid w:val="00156982"/>
    <w:rsid w:val="00157329"/>
    <w:rsid w:val="001613E6"/>
    <w:rsid w:val="00162052"/>
    <w:rsid w:val="00163772"/>
    <w:rsid w:val="00164C08"/>
    <w:rsid w:val="00164FC9"/>
    <w:rsid w:val="00167FD9"/>
    <w:rsid w:val="00170161"/>
    <w:rsid w:val="00173537"/>
    <w:rsid w:val="00174EB0"/>
    <w:rsid w:val="001772EB"/>
    <w:rsid w:val="00180531"/>
    <w:rsid w:val="00182749"/>
    <w:rsid w:val="001841B9"/>
    <w:rsid w:val="00184966"/>
    <w:rsid w:val="00186FA9"/>
    <w:rsid w:val="00190B43"/>
    <w:rsid w:val="00192883"/>
    <w:rsid w:val="00192BAD"/>
    <w:rsid w:val="001952A2"/>
    <w:rsid w:val="00196264"/>
    <w:rsid w:val="00197268"/>
    <w:rsid w:val="001974DA"/>
    <w:rsid w:val="0019755F"/>
    <w:rsid w:val="001A0F0C"/>
    <w:rsid w:val="001A1392"/>
    <w:rsid w:val="001A1B06"/>
    <w:rsid w:val="001A1D41"/>
    <w:rsid w:val="001A2F8A"/>
    <w:rsid w:val="001A361F"/>
    <w:rsid w:val="001A7DAE"/>
    <w:rsid w:val="001B09A6"/>
    <w:rsid w:val="001B1540"/>
    <w:rsid w:val="001B1E3D"/>
    <w:rsid w:val="001B1ED2"/>
    <w:rsid w:val="001B39AE"/>
    <w:rsid w:val="001B5073"/>
    <w:rsid w:val="001B72E6"/>
    <w:rsid w:val="001C0ECF"/>
    <w:rsid w:val="001C3F0F"/>
    <w:rsid w:val="001C4736"/>
    <w:rsid w:val="001C505F"/>
    <w:rsid w:val="001C5105"/>
    <w:rsid w:val="001C7119"/>
    <w:rsid w:val="001D054D"/>
    <w:rsid w:val="001D0648"/>
    <w:rsid w:val="001D06F4"/>
    <w:rsid w:val="001D1136"/>
    <w:rsid w:val="001D1B86"/>
    <w:rsid w:val="001D20DF"/>
    <w:rsid w:val="001D3222"/>
    <w:rsid w:val="001D46EB"/>
    <w:rsid w:val="001D5163"/>
    <w:rsid w:val="001D547A"/>
    <w:rsid w:val="001D5F82"/>
    <w:rsid w:val="001D6784"/>
    <w:rsid w:val="001D7AD7"/>
    <w:rsid w:val="001E0178"/>
    <w:rsid w:val="001E05FB"/>
    <w:rsid w:val="001E0C2C"/>
    <w:rsid w:val="001E24BF"/>
    <w:rsid w:val="001E4084"/>
    <w:rsid w:val="001E4297"/>
    <w:rsid w:val="001E4F88"/>
    <w:rsid w:val="001E55BA"/>
    <w:rsid w:val="001E5A9C"/>
    <w:rsid w:val="001E5E29"/>
    <w:rsid w:val="001E6CB9"/>
    <w:rsid w:val="001F0C59"/>
    <w:rsid w:val="001F22C4"/>
    <w:rsid w:val="001F4AB1"/>
    <w:rsid w:val="001F5A65"/>
    <w:rsid w:val="001F68D4"/>
    <w:rsid w:val="00200C16"/>
    <w:rsid w:val="00200D6C"/>
    <w:rsid w:val="00200EF4"/>
    <w:rsid w:val="002010A0"/>
    <w:rsid w:val="00201865"/>
    <w:rsid w:val="00201A28"/>
    <w:rsid w:val="0020276E"/>
    <w:rsid w:val="00203A18"/>
    <w:rsid w:val="00203A51"/>
    <w:rsid w:val="00206DF6"/>
    <w:rsid w:val="00211FAC"/>
    <w:rsid w:val="002140C2"/>
    <w:rsid w:val="002147A6"/>
    <w:rsid w:val="00216E22"/>
    <w:rsid w:val="00216F9B"/>
    <w:rsid w:val="0022014B"/>
    <w:rsid w:val="0022063B"/>
    <w:rsid w:val="00220EEA"/>
    <w:rsid w:val="002233FC"/>
    <w:rsid w:val="0022357E"/>
    <w:rsid w:val="002249DA"/>
    <w:rsid w:val="00225CDB"/>
    <w:rsid w:val="00226263"/>
    <w:rsid w:val="00231C8D"/>
    <w:rsid w:val="0023264D"/>
    <w:rsid w:val="00232DDC"/>
    <w:rsid w:val="00233059"/>
    <w:rsid w:val="00233D74"/>
    <w:rsid w:val="002345F7"/>
    <w:rsid w:val="00235694"/>
    <w:rsid w:val="00235E30"/>
    <w:rsid w:val="002368C5"/>
    <w:rsid w:val="00237C82"/>
    <w:rsid w:val="0024012E"/>
    <w:rsid w:val="0024055C"/>
    <w:rsid w:val="002421F4"/>
    <w:rsid w:val="00243066"/>
    <w:rsid w:val="0024377A"/>
    <w:rsid w:val="002438BF"/>
    <w:rsid w:val="0024458D"/>
    <w:rsid w:val="00247DC4"/>
    <w:rsid w:val="002503D7"/>
    <w:rsid w:val="002507A2"/>
    <w:rsid w:val="00251177"/>
    <w:rsid w:val="00251326"/>
    <w:rsid w:val="00251E55"/>
    <w:rsid w:val="0025242B"/>
    <w:rsid w:val="002532A1"/>
    <w:rsid w:val="00253B75"/>
    <w:rsid w:val="00253D56"/>
    <w:rsid w:val="002548BB"/>
    <w:rsid w:val="002566D3"/>
    <w:rsid w:val="0025694C"/>
    <w:rsid w:val="00256DD6"/>
    <w:rsid w:val="0026120F"/>
    <w:rsid w:val="0026360B"/>
    <w:rsid w:val="0026423B"/>
    <w:rsid w:val="00265BC1"/>
    <w:rsid w:val="0026658F"/>
    <w:rsid w:val="00266A29"/>
    <w:rsid w:val="00266CCD"/>
    <w:rsid w:val="002672D9"/>
    <w:rsid w:val="00270716"/>
    <w:rsid w:val="00270A72"/>
    <w:rsid w:val="00270B37"/>
    <w:rsid w:val="0027273A"/>
    <w:rsid w:val="0027279F"/>
    <w:rsid w:val="00273BF9"/>
    <w:rsid w:val="002770A4"/>
    <w:rsid w:val="002807CE"/>
    <w:rsid w:val="0028240C"/>
    <w:rsid w:val="00282CCC"/>
    <w:rsid w:val="0028346E"/>
    <w:rsid w:val="0028384E"/>
    <w:rsid w:val="002848D3"/>
    <w:rsid w:val="002849F1"/>
    <w:rsid w:val="002851AD"/>
    <w:rsid w:val="00285B3D"/>
    <w:rsid w:val="00286F08"/>
    <w:rsid w:val="002876DE"/>
    <w:rsid w:val="00287AEA"/>
    <w:rsid w:val="00291AFA"/>
    <w:rsid w:val="00291CB0"/>
    <w:rsid w:val="002941A2"/>
    <w:rsid w:val="0029471D"/>
    <w:rsid w:val="0029509F"/>
    <w:rsid w:val="00296501"/>
    <w:rsid w:val="00296E27"/>
    <w:rsid w:val="00297BBA"/>
    <w:rsid w:val="002A02A6"/>
    <w:rsid w:val="002A0777"/>
    <w:rsid w:val="002A25B7"/>
    <w:rsid w:val="002A4D26"/>
    <w:rsid w:val="002A67D7"/>
    <w:rsid w:val="002A756A"/>
    <w:rsid w:val="002A762B"/>
    <w:rsid w:val="002A7B62"/>
    <w:rsid w:val="002B0E50"/>
    <w:rsid w:val="002B122F"/>
    <w:rsid w:val="002B1737"/>
    <w:rsid w:val="002B1A4A"/>
    <w:rsid w:val="002B23C2"/>
    <w:rsid w:val="002B2442"/>
    <w:rsid w:val="002B3480"/>
    <w:rsid w:val="002B42EC"/>
    <w:rsid w:val="002B438F"/>
    <w:rsid w:val="002B4951"/>
    <w:rsid w:val="002B5C87"/>
    <w:rsid w:val="002B6C81"/>
    <w:rsid w:val="002B76A1"/>
    <w:rsid w:val="002C0D09"/>
    <w:rsid w:val="002C1907"/>
    <w:rsid w:val="002C256D"/>
    <w:rsid w:val="002C363A"/>
    <w:rsid w:val="002C3D11"/>
    <w:rsid w:val="002C4E84"/>
    <w:rsid w:val="002C4EF6"/>
    <w:rsid w:val="002C6F98"/>
    <w:rsid w:val="002D3E92"/>
    <w:rsid w:val="002D4D12"/>
    <w:rsid w:val="002D6433"/>
    <w:rsid w:val="002D7487"/>
    <w:rsid w:val="002D7B93"/>
    <w:rsid w:val="002E095B"/>
    <w:rsid w:val="002E0FCF"/>
    <w:rsid w:val="002E1088"/>
    <w:rsid w:val="002E1392"/>
    <w:rsid w:val="002E1583"/>
    <w:rsid w:val="002E2D7F"/>
    <w:rsid w:val="002E2DB9"/>
    <w:rsid w:val="002E31A1"/>
    <w:rsid w:val="002E4D0E"/>
    <w:rsid w:val="002E55C5"/>
    <w:rsid w:val="002E5775"/>
    <w:rsid w:val="002E6361"/>
    <w:rsid w:val="002E6528"/>
    <w:rsid w:val="002E77D6"/>
    <w:rsid w:val="002F09BF"/>
    <w:rsid w:val="002F1DFD"/>
    <w:rsid w:val="002F49C5"/>
    <w:rsid w:val="002F535C"/>
    <w:rsid w:val="002F5579"/>
    <w:rsid w:val="002F5896"/>
    <w:rsid w:val="00300D34"/>
    <w:rsid w:val="00301612"/>
    <w:rsid w:val="003016BA"/>
    <w:rsid w:val="00303FF3"/>
    <w:rsid w:val="00305B28"/>
    <w:rsid w:val="00306AB3"/>
    <w:rsid w:val="003077F2"/>
    <w:rsid w:val="003077F3"/>
    <w:rsid w:val="00310EF4"/>
    <w:rsid w:val="00311E60"/>
    <w:rsid w:val="00312470"/>
    <w:rsid w:val="00312499"/>
    <w:rsid w:val="0031256D"/>
    <w:rsid w:val="0031478C"/>
    <w:rsid w:val="00315242"/>
    <w:rsid w:val="00315879"/>
    <w:rsid w:val="00315F85"/>
    <w:rsid w:val="00316BD7"/>
    <w:rsid w:val="00320A6E"/>
    <w:rsid w:val="003214DF"/>
    <w:rsid w:val="003217B0"/>
    <w:rsid w:val="00321B2F"/>
    <w:rsid w:val="00321DEF"/>
    <w:rsid w:val="00322368"/>
    <w:rsid w:val="00322521"/>
    <w:rsid w:val="003225C8"/>
    <w:rsid w:val="00322EB1"/>
    <w:rsid w:val="003239F3"/>
    <w:rsid w:val="00324689"/>
    <w:rsid w:val="00324C8D"/>
    <w:rsid w:val="00324D5B"/>
    <w:rsid w:val="00325505"/>
    <w:rsid w:val="00327464"/>
    <w:rsid w:val="0033047A"/>
    <w:rsid w:val="00332A37"/>
    <w:rsid w:val="00332AC4"/>
    <w:rsid w:val="00333670"/>
    <w:rsid w:val="003348D7"/>
    <w:rsid w:val="00337735"/>
    <w:rsid w:val="003426BF"/>
    <w:rsid w:val="003438AE"/>
    <w:rsid w:val="003440EB"/>
    <w:rsid w:val="003449EB"/>
    <w:rsid w:val="0034577C"/>
    <w:rsid w:val="00345787"/>
    <w:rsid w:val="00345D50"/>
    <w:rsid w:val="00345F3F"/>
    <w:rsid w:val="00350871"/>
    <w:rsid w:val="00350CCB"/>
    <w:rsid w:val="00350FA4"/>
    <w:rsid w:val="003523A1"/>
    <w:rsid w:val="00352543"/>
    <w:rsid w:val="003528F5"/>
    <w:rsid w:val="00352A72"/>
    <w:rsid w:val="00353292"/>
    <w:rsid w:val="00353690"/>
    <w:rsid w:val="00353940"/>
    <w:rsid w:val="00353E96"/>
    <w:rsid w:val="0035474A"/>
    <w:rsid w:val="00355926"/>
    <w:rsid w:val="003564F6"/>
    <w:rsid w:val="00356F77"/>
    <w:rsid w:val="0035722B"/>
    <w:rsid w:val="00357FB6"/>
    <w:rsid w:val="003600DD"/>
    <w:rsid w:val="00360ED1"/>
    <w:rsid w:val="00361BED"/>
    <w:rsid w:val="003645B4"/>
    <w:rsid w:val="003678D4"/>
    <w:rsid w:val="00367C26"/>
    <w:rsid w:val="00374161"/>
    <w:rsid w:val="003746FB"/>
    <w:rsid w:val="00374D45"/>
    <w:rsid w:val="0037743B"/>
    <w:rsid w:val="00377FDE"/>
    <w:rsid w:val="00382202"/>
    <w:rsid w:val="00382310"/>
    <w:rsid w:val="00382532"/>
    <w:rsid w:val="003837B7"/>
    <w:rsid w:val="0038514F"/>
    <w:rsid w:val="0038559E"/>
    <w:rsid w:val="00387E85"/>
    <w:rsid w:val="00390116"/>
    <w:rsid w:val="00392307"/>
    <w:rsid w:val="0039360F"/>
    <w:rsid w:val="003948A1"/>
    <w:rsid w:val="00394BC1"/>
    <w:rsid w:val="00396FE8"/>
    <w:rsid w:val="003A2663"/>
    <w:rsid w:val="003A3929"/>
    <w:rsid w:val="003A3AB9"/>
    <w:rsid w:val="003A405D"/>
    <w:rsid w:val="003A56CD"/>
    <w:rsid w:val="003A7685"/>
    <w:rsid w:val="003B14B8"/>
    <w:rsid w:val="003B5500"/>
    <w:rsid w:val="003B57F2"/>
    <w:rsid w:val="003B7FE9"/>
    <w:rsid w:val="003C10C8"/>
    <w:rsid w:val="003C1FCF"/>
    <w:rsid w:val="003C3E46"/>
    <w:rsid w:val="003C58E7"/>
    <w:rsid w:val="003C720E"/>
    <w:rsid w:val="003D0ACA"/>
    <w:rsid w:val="003D0E47"/>
    <w:rsid w:val="003D17F4"/>
    <w:rsid w:val="003D34A1"/>
    <w:rsid w:val="003E224D"/>
    <w:rsid w:val="003E32A8"/>
    <w:rsid w:val="003E3876"/>
    <w:rsid w:val="003E40BD"/>
    <w:rsid w:val="003E5AE4"/>
    <w:rsid w:val="003E6B63"/>
    <w:rsid w:val="003E727B"/>
    <w:rsid w:val="003F139C"/>
    <w:rsid w:val="003F27C3"/>
    <w:rsid w:val="003F27CE"/>
    <w:rsid w:val="003F2813"/>
    <w:rsid w:val="003F2BF3"/>
    <w:rsid w:val="003F591B"/>
    <w:rsid w:val="003F5CCB"/>
    <w:rsid w:val="003F640D"/>
    <w:rsid w:val="003F6463"/>
    <w:rsid w:val="0040020F"/>
    <w:rsid w:val="004011E0"/>
    <w:rsid w:val="00401223"/>
    <w:rsid w:val="00401667"/>
    <w:rsid w:val="0040295F"/>
    <w:rsid w:val="00403F1B"/>
    <w:rsid w:val="00404F8E"/>
    <w:rsid w:val="00405C98"/>
    <w:rsid w:val="00407696"/>
    <w:rsid w:val="00407787"/>
    <w:rsid w:val="00407B00"/>
    <w:rsid w:val="00407D69"/>
    <w:rsid w:val="00407E66"/>
    <w:rsid w:val="0041085A"/>
    <w:rsid w:val="00413297"/>
    <w:rsid w:val="004141F5"/>
    <w:rsid w:val="00414677"/>
    <w:rsid w:val="004155D6"/>
    <w:rsid w:val="004169D1"/>
    <w:rsid w:val="00416D48"/>
    <w:rsid w:val="004177FD"/>
    <w:rsid w:val="00420105"/>
    <w:rsid w:val="004223C4"/>
    <w:rsid w:val="00424822"/>
    <w:rsid w:val="00424A52"/>
    <w:rsid w:val="004260E3"/>
    <w:rsid w:val="0042769C"/>
    <w:rsid w:val="0043199A"/>
    <w:rsid w:val="00431D5E"/>
    <w:rsid w:val="00433E0B"/>
    <w:rsid w:val="00434323"/>
    <w:rsid w:val="00436669"/>
    <w:rsid w:val="00437EFD"/>
    <w:rsid w:val="0044153D"/>
    <w:rsid w:val="004420F2"/>
    <w:rsid w:val="004426FB"/>
    <w:rsid w:val="00444587"/>
    <w:rsid w:val="004468E1"/>
    <w:rsid w:val="004476A9"/>
    <w:rsid w:val="00447AA2"/>
    <w:rsid w:val="00447BCA"/>
    <w:rsid w:val="00452A7E"/>
    <w:rsid w:val="00453473"/>
    <w:rsid w:val="00453FAB"/>
    <w:rsid w:val="0045409D"/>
    <w:rsid w:val="00454202"/>
    <w:rsid w:val="0045466B"/>
    <w:rsid w:val="00454A52"/>
    <w:rsid w:val="00455693"/>
    <w:rsid w:val="004568F2"/>
    <w:rsid w:val="00456ADE"/>
    <w:rsid w:val="00457518"/>
    <w:rsid w:val="00460F33"/>
    <w:rsid w:val="0046215F"/>
    <w:rsid w:val="00462DD5"/>
    <w:rsid w:val="00464252"/>
    <w:rsid w:val="00464CBC"/>
    <w:rsid w:val="004664F9"/>
    <w:rsid w:val="00470B63"/>
    <w:rsid w:val="00471E76"/>
    <w:rsid w:val="00472161"/>
    <w:rsid w:val="004739FD"/>
    <w:rsid w:val="004745A6"/>
    <w:rsid w:val="00474CCB"/>
    <w:rsid w:val="00475256"/>
    <w:rsid w:val="00476063"/>
    <w:rsid w:val="004766F5"/>
    <w:rsid w:val="0047791A"/>
    <w:rsid w:val="00480DBE"/>
    <w:rsid w:val="00482542"/>
    <w:rsid w:val="00485E16"/>
    <w:rsid w:val="00486630"/>
    <w:rsid w:val="0048792C"/>
    <w:rsid w:val="00487BEB"/>
    <w:rsid w:val="00490BF9"/>
    <w:rsid w:val="00490E0B"/>
    <w:rsid w:val="00490E56"/>
    <w:rsid w:val="004919DF"/>
    <w:rsid w:val="00492618"/>
    <w:rsid w:val="00492F88"/>
    <w:rsid w:val="00493D10"/>
    <w:rsid w:val="00494561"/>
    <w:rsid w:val="004952C7"/>
    <w:rsid w:val="004961CC"/>
    <w:rsid w:val="00496C33"/>
    <w:rsid w:val="0049769C"/>
    <w:rsid w:val="004A08E5"/>
    <w:rsid w:val="004A1BC5"/>
    <w:rsid w:val="004A1F8C"/>
    <w:rsid w:val="004A2BA8"/>
    <w:rsid w:val="004A35A4"/>
    <w:rsid w:val="004A3B1B"/>
    <w:rsid w:val="004A5731"/>
    <w:rsid w:val="004A7B4A"/>
    <w:rsid w:val="004A7FBA"/>
    <w:rsid w:val="004B6A64"/>
    <w:rsid w:val="004B728A"/>
    <w:rsid w:val="004B77C2"/>
    <w:rsid w:val="004C0C21"/>
    <w:rsid w:val="004C0D5B"/>
    <w:rsid w:val="004C375D"/>
    <w:rsid w:val="004C3960"/>
    <w:rsid w:val="004C3A8C"/>
    <w:rsid w:val="004C3C95"/>
    <w:rsid w:val="004C5CEE"/>
    <w:rsid w:val="004D0564"/>
    <w:rsid w:val="004D06BC"/>
    <w:rsid w:val="004D075D"/>
    <w:rsid w:val="004D1A0C"/>
    <w:rsid w:val="004D33E3"/>
    <w:rsid w:val="004D4CFD"/>
    <w:rsid w:val="004D666F"/>
    <w:rsid w:val="004D71F2"/>
    <w:rsid w:val="004E1839"/>
    <w:rsid w:val="004E23F9"/>
    <w:rsid w:val="004E2428"/>
    <w:rsid w:val="004E37F8"/>
    <w:rsid w:val="004E4F9A"/>
    <w:rsid w:val="004E5A26"/>
    <w:rsid w:val="004E5B10"/>
    <w:rsid w:val="004E6A01"/>
    <w:rsid w:val="004E7EA9"/>
    <w:rsid w:val="004F0A88"/>
    <w:rsid w:val="004F24C8"/>
    <w:rsid w:val="004F3F51"/>
    <w:rsid w:val="004F7923"/>
    <w:rsid w:val="00500FC7"/>
    <w:rsid w:val="00501418"/>
    <w:rsid w:val="00501F5C"/>
    <w:rsid w:val="005027F4"/>
    <w:rsid w:val="0050317A"/>
    <w:rsid w:val="00505C12"/>
    <w:rsid w:val="0050623C"/>
    <w:rsid w:val="00506A6D"/>
    <w:rsid w:val="00506E35"/>
    <w:rsid w:val="00507A72"/>
    <w:rsid w:val="00510805"/>
    <w:rsid w:val="00510EBF"/>
    <w:rsid w:val="005135B6"/>
    <w:rsid w:val="00513693"/>
    <w:rsid w:val="00513A13"/>
    <w:rsid w:val="00513D14"/>
    <w:rsid w:val="00514A69"/>
    <w:rsid w:val="00515C43"/>
    <w:rsid w:val="00516116"/>
    <w:rsid w:val="00516BE6"/>
    <w:rsid w:val="00517768"/>
    <w:rsid w:val="005218AA"/>
    <w:rsid w:val="005220AF"/>
    <w:rsid w:val="005228C0"/>
    <w:rsid w:val="00523171"/>
    <w:rsid w:val="00526A28"/>
    <w:rsid w:val="0053030C"/>
    <w:rsid w:val="0053056A"/>
    <w:rsid w:val="00531BA8"/>
    <w:rsid w:val="00532042"/>
    <w:rsid w:val="0053281B"/>
    <w:rsid w:val="00533466"/>
    <w:rsid w:val="00533B37"/>
    <w:rsid w:val="00535081"/>
    <w:rsid w:val="005351CD"/>
    <w:rsid w:val="00536EAE"/>
    <w:rsid w:val="005401FA"/>
    <w:rsid w:val="0054132A"/>
    <w:rsid w:val="00543138"/>
    <w:rsid w:val="005433B8"/>
    <w:rsid w:val="00545210"/>
    <w:rsid w:val="00545418"/>
    <w:rsid w:val="00550437"/>
    <w:rsid w:val="005524F0"/>
    <w:rsid w:val="005524F5"/>
    <w:rsid w:val="005526ED"/>
    <w:rsid w:val="00552A39"/>
    <w:rsid w:val="00553475"/>
    <w:rsid w:val="005536A0"/>
    <w:rsid w:val="00554F59"/>
    <w:rsid w:val="00557380"/>
    <w:rsid w:val="00557434"/>
    <w:rsid w:val="0055771D"/>
    <w:rsid w:val="005611FC"/>
    <w:rsid w:val="00561D9E"/>
    <w:rsid w:val="005647BB"/>
    <w:rsid w:val="00564D3D"/>
    <w:rsid w:val="00564DC3"/>
    <w:rsid w:val="00564E29"/>
    <w:rsid w:val="005655D2"/>
    <w:rsid w:val="0056603E"/>
    <w:rsid w:val="00566CD7"/>
    <w:rsid w:val="00567104"/>
    <w:rsid w:val="00567430"/>
    <w:rsid w:val="00567F82"/>
    <w:rsid w:val="005709D1"/>
    <w:rsid w:val="005710CD"/>
    <w:rsid w:val="00572BE9"/>
    <w:rsid w:val="0057399C"/>
    <w:rsid w:val="005742AF"/>
    <w:rsid w:val="00574F2D"/>
    <w:rsid w:val="005753B9"/>
    <w:rsid w:val="00575B2C"/>
    <w:rsid w:val="005764BB"/>
    <w:rsid w:val="005807B7"/>
    <w:rsid w:val="00580B57"/>
    <w:rsid w:val="005812A2"/>
    <w:rsid w:val="005820D4"/>
    <w:rsid w:val="00583516"/>
    <w:rsid w:val="005836ED"/>
    <w:rsid w:val="00584841"/>
    <w:rsid w:val="00585305"/>
    <w:rsid w:val="00587096"/>
    <w:rsid w:val="00590984"/>
    <w:rsid w:val="00590E49"/>
    <w:rsid w:val="00591641"/>
    <w:rsid w:val="005919FE"/>
    <w:rsid w:val="00592588"/>
    <w:rsid w:val="00592957"/>
    <w:rsid w:val="005933E9"/>
    <w:rsid w:val="00594489"/>
    <w:rsid w:val="005947DA"/>
    <w:rsid w:val="00594E2D"/>
    <w:rsid w:val="00595ED6"/>
    <w:rsid w:val="00596575"/>
    <w:rsid w:val="00596C9E"/>
    <w:rsid w:val="00597C3D"/>
    <w:rsid w:val="005A046B"/>
    <w:rsid w:val="005A156B"/>
    <w:rsid w:val="005A19FD"/>
    <w:rsid w:val="005A2854"/>
    <w:rsid w:val="005A32D3"/>
    <w:rsid w:val="005A5191"/>
    <w:rsid w:val="005A54B4"/>
    <w:rsid w:val="005A5AA4"/>
    <w:rsid w:val="005A7631"/>
    <w:rsid w:val="005A7AED"/>
    <w:rsid w:val="005B0A02"/>
    <w:rsid w:val="005B0F37"/>
    <w:rsid w:val="005B1BB4"/>
    <w:rsid w:val="005B4632"/>
    <w:rsid w:val="005B5361"/>
    <w:rsid w:val="005B597A"/>
    <w:rsid w:val="005B6195"/>
    <w:rsid w:val="005B664C"/>
    <w:rsid w:val="005B6C31"/>
    <w:rsid w:val="005C0D66"/>
    <w:rsid w:val="005C0FF0"/>
    <w:rsid w:val="005C210D"/>
    <w:rsid w:val="005C343D"/>
    <w:rsid w:val="005C3460"/>
    <w:rsid w:val="005C3967"/>
    <w:rsid w:val="005C5D70"/>
    <w:rsid w:val="005C5E77"/>
    <w:rsid w:val="005C6374"/>
    <w:rsid w:val="005C7C05"/>
    <w:rsid w:val="005D13FC"/>
    <w:rsid w:val="005D18D9"/>
    <w:rsid w:val="005D256E"/>
    <w:rsid w:val="005D4D48"/>
    <w:rsid w:val="005D614B"/>
    <w:rsid w:val="005D6460"/>
    <w:rsid w:val="005D6F45"/>
    <w:rsid w:val="005D77A6"/>
    <w:rsid w:val="005E0267"/>
    <w:rsid w:val="005E02AB"/>
    <w:rsid w:val="005E0A0B"/>
    <w:rsid w:val="005E0F05"/>
    <w:rsid w:val="005E4003"/>
    <w:rsid w:val="005E433D"/>
    <w:rsid w:val="005E470A"/>
    <w:rsid w:val="005E64C6"/>
    <w:rsid w:val="005E7077"/>
    <w:rsid w:val="005E79C0"/>
    <w:rsid w:val="005F0197"/>
    <w:rsid w:val="005F1BA8"/>
    <w:rsid w:val="005F3DF7"/>
    <w:rsid w:val="005F4672"/>
    <w:rsid w:val="00600D74"/>
    <w:rsid w:val="00601756"/>
    <w:rsid w:val="006033A2"/>
    <w:rsid w:val="0060665C"/>
    <w:rsid w:val="0061066A"/>
    <w:rsid w:val="006116BF"/>
    <w:rsid w:val="0061474E"/>
    <w:rsid w:val="00614FA8"/>
    <w:rsid w:val="00616050"/>
    <w:rsid w:val="006178EF"/>
    <w:rsid w:val="00620414"/>
    <w:rsid w:val="00620730"/>
    <w:rsid w:val="0062386D"/>
    <w:rsid w:val="00623AE7"/>
    <w:rsid w:val="00623F6D"/>
    <w:rsid w:val="00624971"/>
    <w:rsid w:val="00626384"/>
    <w:rsid w:val="00627E35"/>
    <w:rsid w:val="00631106"/>
    <w:rsid w:val="00631129"/>
    <w:rsid w:val="00631F27"/>
    <w:rsid w:val="00631FE6"/>
    <w:rsid w:val="006336E6"/>
    <w:rsid w:val="006338B1"/>
    <w:rsid w:val="00633C55"/>
    <w:rsid w:val="006340C6"/>
    <w:rsid w:val="00635029"/>
    <w:rsid w:val="00635261"/>
    <w:rsid w:val="00635454"/>
    <w:rsid w:val="006359A8"/>
    <w:rsid w:val="00636EC7"/>
    <w:rsid w:val="00637906"/>
    <w:rsid w:val="00641198"/>
    <w:rsid w:val="00642248"/>
    <w:rsid w:val="00642B3B"/>
    <w:rsid w:val="00643F0B"/>
    <w:rsid w:val="00644077"/>
    <w:rsid w:val="0064448B"/>
    <w:rsid w:val="00644A13"/>
    <w:rsid w:val="0064518B"/>
    <w:rsid w:val="00645D3A"/>
    <w:rsid w:val="00645F58"/>
    <w:rsid w:val="00646D1D"/>
    <w:rsid w:val="00647419"/>
    <w:rsid w:val="00650399"/>
    <w:rsid w:val="00650FEA"/>
    <w:rsid w:val="00651D49"/>
    <w:rsid w:val="00651D8D"/>
    <w:rsid w:val="006525AE"/>
    <w:rsid w:val="00652FDD"/>
    <w:rsid w:val="00655DC5"/>
    <w:rsid w:val="00656E94"/>
    <w:rsid w:val="00661A65"/>
    <w:rsid w:val="006620B4"/>
    <w:rsid w:val="00662302"/>
    <w:rsid w:val="0066353C"/>
    <w:rsid w:val="00664327"/>
    <w:rsid w:val="00667DE3"/>
    <w:rsid w:val="00670358"/>
    <w:rsid w:val="00673084"/>
    <w:rsid w:val="00674044"/>
    <w:rsid w:val="0067564C"/>
    <w:rsid w:val="00675D6B"/>
    <w:rsid w:val="006766CC"/>
    <w:rsid w:val="00677923"/>
    <w:rsid w:val="00677DCE"/>
    <w:rsid w:val="00680B48"/>
    <w:rsid w:val="006816C7"/>
    <w:rsid w:val="006818C2"/>
    <w:rsid w:val="00682455"/>
    <w:rsid w:val="006825E2"/>
    <w:rsid w:val="0068425B"/>
    <w:rsid w:val="00684746"/>
    <w:rsid w:val="00685F3A"/>
    <w:rsid w:val="00692F7B"/>
    <w:rsid w:val="006940A6"/>
    <w:rsid w:val="006941B4"/>
    <w:rsid w:val="006941D4"/>
    <w:rsid w:val="00697CB7"/>
    <w:rsid w:val="00697D6D"/>
    <w:rsid w:val="006A064B"/>
    <w:rsid w:val="006A16F1"/>
    <w:rsid w:val="006A3805"/>
    <w:rsid w:val="006A3DCD"/>
    <w:rsid w:val="006A6BB1"/>
    <w:rsid w:val="006A73C8"/>
    <w:rsid w:val="006A7C87"/>
    <w:rsid w:val="006B0988"/>
    <w:rsid w:val="006B46FC"/>
    <w:rsid w:val="006B4E84"/>
    <w:rsid w:val="006B52E0"/>
    <w:rsid w:val="006B603E"/>
    <w:rsid w:val="006B6502"/>
    <w:rsid w:val="006B6AB5"/>
    <w:rsid w:val="006C1413"/>
    <w:rsid w:val="006C1A3A"/>
    <w:rsid w:val="006C2809"/>
    <w:rsid w:val="006C4A9B"/>
    <w:rsid w:val="006C5EA6"/>
    <w:rsid w:val="006C5FFF"/>
    <w:rsid w:val="006C6687"/>
    <w:rsid w:val="006C6A03"/>
    <w:rsid w:val="006C79F7"/>
    <w:rsid w:val="006D3149"/>
    <w:rsid w:val="006D34E1"/>
    <w:rsid w:val="006D3715"/>
    <w:rsid w:val="006D4E91"/>
    <w:rsid w:val="006D5053"/>
    <w:rsid w:val="006D53CC"/>
    <w:rsid w:val="006D70CE"/>
    <w:rsid w:val="006E0091"/>
    <w:rsid w:val="006E0778"/>
    <w:rsid w:val="006E09D0"/>
    <w:rsid w:val="006E0E80"/>
    <w:rsid w:val="006E2A61"/>
    <w:rsid w:val="006E365B"/>
    <w:rsid w:val="006E56CA"/>
    <w:rsid w:val="006E5E29"/>
    <w:rsid w:val="006E6769"/>
    <w:rsid w:val="006E6A72"/>
    <w:rsid w:val="006E7AB5"/>
    <w:rsid w:val="006F014A"/>
    <w:rsid w:val="006F296A"/>
    <w:rsid w:val="006F30FB"/>
    <w:rsid w:val="006F3ACE"/>
    <w:rsid w:val="006F3F94"/>
    <w:rsid w:val="006F4A65"/>
    <w:rsid w:val="006F5DB3"/>
    <w:rsid w:val="006F6303"/>
    <w:rsid w:val="006F649B"/>
    <w:rsid w:val="006F70CF"/>
    <w:rsid w:val="00700AE2"/>
    <w:rsid w:val="00700D06"/>
    <w:rsid w:val="00705E4C"/>
    <w:rsid w:val="007077F8"/>
    <w:rsid w:val="00713AF1"/>
    <w:rsid w:val="0071424C"/>
    <w:rsid w:val="007171A0"/>
    <w:rsid w:val="007209DC"/>
    <w:rsid w:val="00721610"/>
    <w:rsid w:val="00722981"/>
    <w:rsid w:val="00722AF4"/>
    <w:rsid w:val="00723019"/>
    <w:rsid w:val="00725A19"/>
    <w:rsid w:val="00727049"/>
    <w:rsid w:val="00727F91"/>
    <w:rsid w:val="0073148E"/>
    <w:rsid w:val="00732849"/>
    <w:rsid w:val="00733D84"/>
    <w:rsid w:val="00734543"/>
    <w:rsid w:val="00735F34"/>
    <w:rsid w:val="00736410"/>
    <w:rsid w:val="00736F2E"/>
    <w:rsid w:val="00737781"/>
    <w:rsid w:val="0074163A"/>
    <w:rsid w:val="007425E2"/>
    <w:rsid w:val="00743024"/>
    <w:rsid w:val="00743FEA"/>
    <w:rsid w:val="00744CB8"/>
    <w:rsid w:val="00745E29"/>
    <w:rsid w:val="007463B2"/>
    <w:rsid w:val="00747974"/>
    <w:rsid w:val="00747EE0"/>
    <w:rsid w:val="007507E7"/>
    <w:rsid w:val="00751CDD"/>
    <w:rsid w:val="00752C40"/>
    <w:rsid w:val="00752D77"/>
    <w:rsid w:val="00753A03"/>
    <w:rsid w:val="00753A8D"/>
    <w:rsid w:val="007554CF"/>
    <w:rsid w:val="00755C8F"/>
    <w:rsid w:val="00760EDB"/>
    <w:rsid w:val="00760F1A"/>
    <w:rsid w:val="00761EF3"/>
    <w:rsid w:val="007625F7"/>
    <w:rsid w:val="00763013"/>
    <w:rsid w:val="007638E6"/>
    <w:rsid w:val="00763E01"/>
    <w:rsid w:val="00765CC9"/>
    <w:rsid w:val="007668D2"/>
    <w:rsid w:val="00766A8E"/>
    <w:rsid w:val="00766A90"/>
    <w:rsid w:val="007716F3"/>
    <w:rsid w:val="00773BC3"/>
    <w:rsid w:val="007748CD"/>
    <w:rsid w:val="00775B4E"/>
    <w:rsid w:val="007760D8"/>
    <w:rsid w:val="0077699D"/>
    <w:rsid w:val="00777FA7"/>
    <w:rsid w:val="00780199"/>
    <w:rsid w:val="00782580"/>
    <w:rsid w:val="00783047"/>
    <w:rsid w:val="00783E40"/>
    <w:rsid w:val="007850E8"/>
    <w:rsid w:val="00785E09"/>
    <w:rsid w:val="00787482"/>
    <w:rsid w:val="007918FA"/>
    <w:rsid w:val="00792AEC"/>
    <w:rsid w:val="00792F36"/>
    <w:rsid w:val="00794A8B"/>
    <w:rsid w:val="00794C50"/>
    <w:rsid w:val="007978DE"/>
    <w:rsid w:val="007A1B1D"/>
    <w:rsid w:val="007A1CD7"/>
    <w:rsid w:val="007A1CE2"/>
    <w:rsid w:val="007A4EA7"/>
    <w:rsid w:val="007A66CA"/>
    <w:rsid w:val="007A7704"/>
    <w:rsid w:val="007B12F5"/>
    <w:rsid w:val="007B2A55"/>
    <w:rsid w:val="007B2AA3"/>
    <w:rsid w:val="007B3379"/>
    <w:rsid w:val="007B3F9D"/>
    <w:rsid w:val="007B405C"/>
    <w:rsid w:val="007B4375"/>
    <w:rsid w:val="007B4668"/>
    <w:rsid w:val="007B4819"/>
    <w:rsid w:val="007B61FD"/>
    <w:rsid w:val="007B7FFA"/>
    <w:rsid w:val="007C0A69"/>
    <w:rsid w:val="007C2A27"/>
    <w:rsid w:val="007C2AFB"/>
    <w:rsid w:val="007C385A"/>
    <w:rsid w:val="007C425A"/>
    <w:rsid w:val="007C4E3E"/>
    <w:rsid w:val="007C52ED"/>
    <w:rsid w:val="007C534B"/>
    <w:rsid w:val="007C5D6B"/>
    <w:rsid w:val="007C5E63"/>
    <w:rsid w:val="007C7314"/>
    <w:rsid w:val="007D1C84"/>
    <w:rsid w:val="007D29C9"/>
    <w:rsid w:val="007D29F2"/>
    <w:rsid w:val="007D5504"/>
    <w:rsid w:val="007D5F4E"/>
    <w:rsid w:val="007D5FF6"/>
    <w:rsid w:val="007E17FA"/>
    <w:rsid w:val="007E212B"/>
    <w:rsid w:val="007E3ECC"/>
    <w:rsid w:val="007E6203"/>
    <w:rsid w:val="007E689D"/>
    <w:rsid w:val="007E6A6F"/>
    <w:rsid w:val="007F2054"/>
    <w:rsid w:val="007F31EC"/>
    <w:rsid w:val="007F3945"/>
    <w:rsid w:val="007F5C4C"/>
    <w:rsid w:val="007F6DC8"/>
    <w:rsid w:val="007F7030"/>
    <w:rsid w:val="007F7E3A"/>
    <w:rsid w:val="00800646"/>
    <w:rsid w:val="00800DD3"/>
    <w:rsid w:val="00800E43"/>
    <w:rsid w:val="00802833"/>
    <w:rsid w:val="00802AFA"/>
    <w:rsid w:val="00803B1A"/>
    <w:rsid w:val="008071D4"/>
    <w:rsid w:val="00807A63"/>
    <w:rsid w:val="008104C5"/>
    <w:rsid w:val="00810C11"/>
    <w:rsid w:val="00812F57"/>
    <w:rsid w:val="008154C3"/>
    <w:rsid w:val="00816445"/>
    <w:rsid w:val="008170C2"/>
    <w:rsid w:val="00817310"/>
    <w:rsid w:val="00820BAA"/>
    <w:rsid w:val="0082388C"/>
    <w:rsid w:val="00823A43"/>
    <w:rsid w:val="00823EC6"/>
    <w:rsid w:val="008244A0"/>
    <w:rsid w:val="00824E16"/>
    <w:rsid w:val="00830C83"/>
    <w:rsid w:val="00831300"/>
    <w:rsid w:val="00831586"/>
    <w:rsid w:val="008367EE"/>
    <w:rsid w:val="00836AB6"/>
    <w:rsid w:val="008370B0"/>
    <w:rsid w:val="008378E0"/>
    <w:rsid w:val="0084326C"/>
    <w:rsid w:val="00844DDA"/>
    <w:rsid w:val="00844F46"/>
    <w:rsid w:val="00846506"/>
    <w:rsid w:val="00846B84"/>
    <w:rsid w:val="00850B10"/>
    <w:rsid w:val="0085381D"/>
    <w:rsid w:val="00854AE4"/>
    <w:rsid w:val="00854CCF"/>
    <w:rsid w:val="00855215"/>
    <w:rsid w:val="00856069"/>
    <w:rsid w:val="008563BA"/>
    <w:rsid w:val="00856B0C"/>
    <w:rsid w:val="00857270"/>
    <w:rsid w:val="00857D76"/>
    <w:rsid w:val="00860B78"/>
    <w:rsid w:val="00861E17"/>
    <w:rsid w:val="00861F00"/>
    <w:rsid w:val="00861FE0"/>
    <w:rsid w:val="00864490"/>
    <w:rsid w:val="00865605"/>
    <w:rsid w:val="00865B37"/>
    <w:rsid w:val="00867A3E"/>
    <w:rsid w:val="00867B9B"/>
    <w:rsid w:val="00867E0C"/>
    <w:rsid w:val="00870BA8"/>
    <w:rsid w:val="0087242F"/>
    <w:rsid w:val="00873246"/>
    <w:rsid w:val="008737C1"/>
    <w:rsid w:val="00873FE8"/>
    <w:rsid w:val="00874D06"/>
    <w:rsid w:val="00874DBB"/>
    <w:rsid w:val="008750F3"/>
    <w:rsid w:val="00875B83"/>
    <w:rsid w:val="00875E03"/>
    <w:rsid w:val="00876B4E"/>
    <w:rsid w:val="008802A4"/>
    <w:rsid w:val="00880F75"/>
    <w:rsid w:val="008820FC"/>
    <w:rsid w:val="00882849"/>
    <w:rsid w:val="00882D28"/>
    <w:rsid w:val="00886593"/>
    <w:rsid w:val="00886C51"/>
    <w:rsid w:val="00886CFB"/>
    <w:rsid w:val="00886F74"/>
    <w:rsid w:val="00887646"/>
    <w:rsid w:val="00887E05"/>
    <w:rsid w:val="00890E75"/>
    <w:rsid w:val="008934FE"/>
    <w:rsid w:val="0089512A"/>
    <w:rsid w:val="0089531D"/>
    <w:rsid w:val="008957B9"/>
    <w:rsid w:val="00895CCD"/>
    <w:rsid w:val="00895E1E"/>
    <w:rsid w:val="00897E76"/>
    <w:rsid w:val="008A0749"/>
    <w:rsid w:val="008A1395"/>
    <w:rsid w:val="008A42E2"/>
    <w:rsid w:val="008A523D"/>
    <w:rsid w:val="008A5FE1"/>
    <w:rsid w:val="008A705E"/>
    <w:rsid w:val="008B112A"/>
    <w:rsid w:val="008B1F50"/>
    <w:rsid w:val="008B29DD"/>
    <w:rsid w:val="008B3AF2"/>
    <w:rsid w:val="008B3F3C"/>
    <w:rsid w:val="008B435C"/>
    <w:rsid w:val="008B43E7"/>
    <w:rsid w:val="008C0CD6"/>
    <w:rsid w:val="008C1B93"/>
    <w:rsid w:val="008C30CD"/>
    <w:rsid w:val="008C528B"/>
    <w:rsid w:val="008C6454"/>
    <w:rsid w:val="008C6EE2"/>
    <w:rsid w:val="008C74F0"/>
    <w:rsid w:val="008D11EA"/>
    <w:rsid w:val="008D26F6"/>
    <w:rsid w:val="008D35A3"/>
    <w:rsid w:val="008D60B1"/>
    <w:rsid w:val="008D7359"/>
    <w:rsid w:val="008D79E1"/>
    <w:rsid w:val="008D7BC6"/>
    <w:rsid w:val="008D7F50"/>
    <w:rsid w:val="008E0089"/>
    <w:rsid w:val="008E1573"/>
    <w:rsid w:val="008E4B0C"/>
    <w:rsid w:val="008E50DB"/>
    <w:rsid w:val="008E5424"/>
    <w:rsid w:val="008E61D1"/>
    <w:rsid w:val="008E6E9D"/>
    <w:rsid w:val="008F2459"/>
    <w:rsid w:val="008F260C"/>
    <w:rsid w:val="008F295D"/>
    <w:rsid w:val="008F54DE"/>
    <w:rsid w:val="009007F3"/>
    <w:rsid w:val="00900DE0"/>
    <w:rsid w:val="009018AD"/>
    <w:rsid w:val="009018F3"/>
    <w:rsid w:val="009058B8"/>
    <w:rsid w:val="00905F1E"/>
    <w:rsid w:val="00906F9E"/>
    <w:rsid w:val="00907B24"/>
    <w:rsid w:val="00907F12"/>
    <w:rsid w:val="00911363"/>
    <w:rsid w:val="0091201C"/>
    <w:rsid w:val="00912772"/>
    <w:rsid w:val="00912B1D"/>
    <w:rsid w:val="00912D56"/>
    <w:rsid w:val="00913592"/>
    <w:rsid w:val="009137E5"/>
    <w:rsid w:val="00914468"/>
    <w:rsid w:val="00914A40"/>
    <w:rsid w:val="00915C91"/>
    <w:rsid w:val="009162E7"/>
    <w:rsid w:val="0091725B"/>
    <w:rsid w:val="0091760E"/>
    <w:rsid w:val="00917E23"/>
    <w:rsid w:val="00920E31"/>
    <w:rsid w:val="0092181C"/>
    <w:rsid w:val="00922CE5"/>
    <w:rsid w:val="00922F56"/>
    <w:rsid w:val="0092395E"/>
    <w:rsid w:val="00924686"/>
    <w:rsid w:val="00924AF3"/>
    <w:rsid w:val="0092532C"/>
    <w:rsid w:val="009253E3"/>
    <w:rsid w:val="00925D13"/>
    <w:rsid w:val="00926044"/>
    <w:rsid w:val="0093008D"/>
    <w:rsid w:val="00931664"/>
    <w:rsid w:val="00931B14"/>
    <w:rsid w:val="00931BE5"/>
    <w:rsid w:val="00934302"/>
    <w:rsid w:val="00935D8E"/>
    <w:rsid w:val="00940C35"/>
    <w:rsid w:val="00940D60"/>
    <w:rsid w:val="00941D9E"/>
    <w:rsid w:val="00941F7C"/>
    <w:rsid w:val="00944B0B"/>
    <w:rsid w:val="00945664"/>
    <w:rsid w:val="00947AC7"/>
    <w:rsid w:val="00950247"/>
    <w:rsid w:val="00950D0C"/>
    <w:rsid w:val="009510E7"/>
    <w:rsid w:val="00954624"/>
    <w:rsid w:val="00954EF5"/>
    <w:rsid w:val="00955AA1"/>
    <w:rsid w:val="00955F9E"/>
    <w:rsid w:val="009622EE"/>
    <w:rsid w:val="00965EF7"/>
    <w:rsid w:val="00966A35"/>
    <w:rsid w:val="009676CC"/>
    <w:rsid w:val="00970B58"/>
    <w:rsid w:val="00971D59"/>
    <w:rsid w:val="0097265F"/>
    <w:rsid w:val="00973C2E"/>
    <w:rsid w:val="00974432"/>
    <w:rsid w:val="00974A84"/>
    <w:rsid w:val="0097616C"/>
    <w:rsid w:val="00976286"/>
    <w:rsid w:val="0097630C"/>
    <w:rsid w:val="00976756"/>
    <w:rsid w:val="00977368"/>
    <w:rsid w:val="00980A96"/>
    <w:rsid w:val="0098119A"/>
    <w:rsid w:val="00982CE5"/>
    <w:rsid w:val="00983EB3"/>
    <w:rsid w:val="00984A99"/>
    <w:rsid w:val="00985120"/>
    <w:rsid w:val="009854EE"/>
    <w:rsid w:val="00986501"/>
    <w:rsid w:val="00987076"/>
    <w:rsid w:val="00991CC8"/>
    <w:rsid w:val="00991D83"/>
    <w:rsid w:val="00993201"/>
    <w:rsid w:val="009933FD"/>
    <w:rsid w:val="009949E6"/>
    <w:rsid w:val="00996E27"/>
    <w:rsid w:val="00997FCB"/>
    <w:rsid w:val="009A1236"/>
    <w:rsid w:val="009A3599"/>
    <w:rsid w:val="009A3737"/>
    <w:rsid w:val="009A3962"/>
    <w:rsid w:val="009A3F00"/>
    <w:rsid w:val="009A484E"/>
    <w:rsid w:val="009A7241"/>
    <w:rsid w:val="009B141F"/>
    <w:rsid w:val="009B45E1"/>
    <w:rsid w:val="009B61D9"/>
    <w:rsid w:val="009B63DC"/>
    <w:rsid w:val="009B71D5"/>
    <w:rsid w:val="009B76A4"/>
    <w:rsid w:val="009C0F92"/>
    <w:rsid w:val="009C100B"/>
    <w:rsid w:val="009C13B6"/>
    <w:rsid w:val="009C346A"/>
    <w:rsid w:val="009C3921"/>
    <w:rsid w:val="009C3AF5"/>
    <w:rsid w:val="009C3BBE"/>
    <w:rsid w:val="009C3C50"/>
    <w:rsid w:val="009C4119"/>
    <w:rsid w:val="009C58BC"/>
    <w:rsid w:val="009D0A85"/>
    <w:rsid w:val="009D0CCE"/>
    <w:rsid w:val="009D188F"/>
    <w:rsid w:val="009D3CE8"/>
    <w:rsid w:val="009D3F7F"/>
    <w:rsid w:val="009D65E5"/>
    <w:rsid w:val="009D695D"/>
    <w:rsid w:val="009D7FFE"/>
    <w:rsid w:val="009E020E"/>
    <w:rsid w:val="009E02F1"/>
    <w:rsid w:val="009E148C"/>
    <w:rsid w:val="009E3146"/>
    <w:rsid w:val="009E46A2"/>
    <w:rsid w:val="009E5C3F"/>
    <w:rsid w:val="009E6538"/>
    <w:rsid w:val="009E65BF"/>
    <w:rsid w:val="009E6AA5"/>
    <w:rsid w:val="009E7526"/>
    <w:rsid w:val="009E7F40"/>
    <w:rsid w:val="009F0440"/>
    <w:rsid w:val="009F178B"/>
    <w:rsid w:val="009F262F"/>
    <w:rsid w:val="009F2819"/>
    <w:rsid w:val="009F3377"/>
    <w:rsid w:val="009F3541"/>
    <w:rsid w:val="009F3B38"/>
    <w:rsid w:val="009F4566"/>
    <w:rsid w:val="009F5C24"/>
    <w:rsid w:val="009F6C55"/>
    <w:rsid w:val="009F7FC7"/>
    <w:rsid w:val="00A00312"/>
    <w:rsid w:val="00A0043B"/>
    <w:rsid w:val="00A01256"/>
    <w:rsid w:val="00A01A2E"/>
    <w:rsid w:val="00A030C9"/>
    <w:rsid w:val="00A031D5"/>
    <w:rsid w:val="00A03B3E"/>
    <w:rsid w:val="00A050AA"/>
    <w:rsid w:val="00A05A14"/>
    <w:rsid w:val="00A0704A"/>
    <w:rsid w:val="00A07480"/>
    <w:rsid w:val="00A07580"/>
    <w:rsid w:val="00A0777D"/>
    <w:rsid w:val="00A10C6F"/>
    <w:rsid w:val="00A12A89"/>
    <w:rsid w:val="00A13609"/>
    <w:rsid w:val="00A148F5"/>
    <w:rsid w:val="00A16A15"/>
    <w:rsid w:val="00A2453C"/>
    <w:rsid w:val="00A24F98"/>
    <w:rsid w:val="00A24FE9"/>
    <w:rsid w:val="00A256DA"/>
    <w:rsid w:val="00A2593C"/>
    <w:rsid w:val="00A31866"/>
    <w:rsid w:val="00A3199D"/>
    <w:rsid w:val="00A354DA"/>
    <w:rsid w:val="00A35D40"/>
    <w:rsid w:val="00A35D63"/>
    <w:rsid w:val="00A36D05"/>
    <w:rsid w:val="00A405C1"/>
    <w:rsid w:val="00A4136B"/>
    <w:rsid w:val="00A414F9"/>
    <w:rsid w:val="00A42924"/>
    <w:rsid w:val="00A4294B"/>
    <w:rsid w:val="00A42D91"/>
    <w:rsid w:val="00A441C6"/>
    <w:rsid w:val="00A45176"/>
    <w:rsid w:val="00A46484"/>
    <w:rsid w:val="00A465D9"/>
    <w:rsid w:val="00A46F2C"/>
    <w:rsid w:val="00A47263"/>
    <w:rsid w:val="00A50BCE"/>
    <w:rsid w:val="00A51F9E"/>
    <w:rsid w:val="00A52BF2"/>
    <w:rsid w:val="00A56299"/>
    <w:rsid w:val="00A56613"/>
    <w:rsid w:val="00A56BC4"/>
    <w:rsid w:val="00A57C4C"/>
    <w:rsid w:val="00A60C0A"/>
    <w:rsid w:val="00A61984"/>
    <w:rsid w:val="00A64BFE"/>
    <w:rsid w:val="00A64D09"/>
    <w:rsid w:val="00A6507F"/>
    <w:rsid w:val="00A70185"/>
    <w:rsid w:val="00A7072D"/>
    <w:rsid w:val="00A72855"/>
    <w:rsid w:val="00A749DC"/>
    <w:rsid w:val="00A74A4D"/>
    <w:rsid w:val="00A74CA6"/>
    <w:rsid w:val="00A75672"/>
    <w:rsid w:val="00A77725"/>
    <w:rsid w:val="00A801FE"/>
    <w:rsid w:val="00A822AE"/>
    <w:rsid w:val="00A84479"/>
    <w:rsid w:val="00A9009B"/>
    <w:rsid w:val="00A90712"/>
    <w:rsid w:val="00A92827"/>
    <w:rsid w:val="00A92A91"/>
    <w:rsid w:val="00A958F6"/>
    <w:rsid w:val="00A9642A"/>
    <w:rsid w:val="00A97136"/>
    <w:rsid w:val="00A97230"/>
    <w:rsid w:val="00AA0F8F"/>
    <w:rsid w:val="00AA1788"/>
    <w:rsid w:val="00AA18BA"/>
    <w:rsid w:val="00AA3A32"/>
    <w:rsid w:val="00AA41F3"/>
    <w:rsid w:val="00AA493D"/>
    <w:rsid w:val="00AA4EEB"/>
    <w:rsid w:val="00AA51FE"/>
    <w:rsid w:val="00AA68D8"/>
    <w:rsid w:val="00AA7B76"/>
    <w:rsid w:val="00AA7D30"/>
    <w:rsid w:val="00AA7F13"/>
    <w:rsid w:val="00AB16A6"/>
    <w:rsid w:val="00AB1745"/>
    <w:rsid w:val="00AB194A"/>
    <w:rsid w:val="00AB1C63"/>
    <w:rsid w:val="00AB22FA"/>
    <w:rsid w:val="00AB28B7"/>
    <w:rsid w:val="00AB3556"/>
    <w:rsid w:val="00AB44B9"/>
    <w:rsid w:val="00AB4A15"/>
    <w:rsid w:val="00AB5782"/>
    <w:rsid w:val="00AB6A97"/>
    <w:rsid w:val="00AB7615"/>
    <w:rsid w:val="00AB7B18"/>
    <w:rsid w:val="00AC0DF9"/>
    <w:rsid w:val="00AC221D"/>
    <w:rsid w:val="00AC3BD1"/>
    <w:rsid w:val="00AC3C52"/>
    <w:rsid w:val="00AC4ABA"/>
    <w:rsid w:val="00AC4BB8"/>
    <w:rsid w:val="00AC4DA8"/>
    <w:rsid w:val="00AD021A"/>
    <w:rsid w:val="00AD1D58"/>
    <w:rsid w:val="00AD25C3"/>
    <w:rsid w:val="00AD37BC"/>
    <w:rsid w:val="00AD3EFB"/>
    <w:rsid w:val="00AD647D"/>
    <w:rsid w:val="00AD6B59"/>
    <w:rsid w:val="00AD753A"/>
    <w:rsid w:val="00AE0469"/>
    <w:rsid w:val="00AE0F45"/>
    <w:rsid w:val="00AE1E1D"/>
    <w:rsid w:val="00AE2B61"/>
    <w:rsid w:val="00AE6C16"/>
    <w:rsid w:val="00AE6F95"/>
    <w:rsid w:val="00AF0DD7"/>
    <w:rsid w:val="00AF1117"/>
    <w:rsid w:val="00AF1943"/>
    <w:rsid w:val="00AF1D43"/>
    <w:rsid w:val="00AF4D5C"/>
    <w:rsid w:val="00AF5BDD"/>
    <w:rsid w:val="00AF6D24"/>
    <w:rsid w:val="00B005F4"/>
    <w:rsid w:val="00B01F06"/>
    <w:rsid w:val="00B02DED"/>
    <w:rsid w:val="00B03164"/>
    <w:rsid w:val="00B04AB8"/>
    <w:rsid w:val="00B051F9"/>
    <w:rsid w:val="00B11BD6"/>
    <w:rsid w:val="00B11DAD"/>
    <w:rsid w:val="00B15621"/>
    <w:rsid w:val="00B201AC"/>
    <w:rsid w:val="00B20A54"/>
    <w:rsid w:val="00B210E8"/>
    <w:rsid w:val="00B21B11"/>
    <w:rsid w:val="00B22BE9"/>
    <w:rsid w:val="00B26111"/>
    <w:rsid w:val="00B26153"/>
    <w:rsid w:val="00B276A7"/>
    <w:rsid w:val="00B30438"/>
    <w:rsid w:val="00B3063B"/>
    <w:rsid w:val="00B30D8B"/>
    <w:rsid w:val="00B3178E"/>
    <w:rsid w:val="00B33444"/>
    <w:rsid w:val="00B3387A"/>
    <w:rsid w:val="00B3498D"/>
    <w:rsid w:val="00B35B48"/>
    <w:rsid w:val="00B36370"/>
    <w:rsid w:val="00B364FA"/>
    <w:rsid w:val="00B36A14"/>
    <w:rsid w:val="00B4046D"/>
    <w:rsid w:val="00B40595"/>
    <w:rsid w:val="00B4126E"/>
    <w:rsid w:val="00B45FE7"/>
    <w:rsid w:val="00B46899"/>
    <w:rsid w:val="00B516E7"/>
    <w:rsid w:val="00B521CF"/>
    <w:rsid w:val="00B5298C"/>
    <w:rsid w:val="00B53746"/>
    <w:rsid w:val="00B539CC"/>
    <w:rsid w:val="00B5443B"/>
    <w:rsid w:val="00B54B0F"/>
    <w:rsid w:val="00B551FF"/>
    <w:rsid w:val="00B55DF0"/>
    <w:rsid w:val="00B56A6A"/>
    <w:rsid w:val="00B5726F"/>
    <w:rsid w:val="00B5742E"/>
    <w:rsid w:val="00B57A49"/>
    <w:rsid w:val="00B6056F"/>
    <w:rsid w:val="00B629FB"/>
    <w:rsid w:val="00B6308C"/>
    <w:rsid w:val="00B631B4"/>
    <w:rsid w:val="00B632B6"/>
    <w:rsid w:val="00B65773"/>
    <w:rsid w:val="00B65842"/>
    <w:rsid w:val="00B659A7"/>
    <w:rsid w:val="00B65B84"/>
    <w:rsid w:val="00B6633E"/>
    <w:rsid w:val="00B665F7"/>
    <w:rsid w:val="00B72B84"/>
    <w:rsid w:val="00B73760"/>
    <w:rsid w:val="00B752C7"/>
    <w:rsid w:val="00B75A25"/>
    <w:rsid w:val="00B8159B"/>
    <w:rsid w:val="00B816B5"/>
    <w:rsid w:val="00B822C0"/>
    <w:rsid w:val="00B8385C"/>
    <w:rsid w:val="00B84BCE"/>
    <w:rsid w:val="00B84BE2"/>
    <w:rsid w:val="00B87659"/>
    <w:rsid w:val="00B90055"/>
    <w:rsid w:val="00B905A6"/>
    <w:rsid w:val="00B9087D"/>
    <w:rsid w:val="00B90F82"/>
    <w:rsid w:val="00B91834"/>
    <w:rsid w:val="00B92731"/>
    <w:rsid w:val="00B93A32"/>
    <w:rsid w:val="00B9407F"/>
    <w:rsid w:val="00B94413"/>
    <w:rsid w:val="00B948DE"/>
    <w:rsid w:val="00B96209"/>
    <w:rsid w:val="00BA0225"/>
    <w:rsid w:val="00BA0335"/>
    <w:rsid w:val="00BA1137"/>
    <w:rsid w:val="00BA16DD"/>
    <w:rsid w:val="00BA21D5"/>
    <w:rsid w:val="00BA21F8"/>
    <w:rsid w:val="00BA3695"/>
    <w:rsid w:val="00BA430B"/>
    <w:rsid w:val="00BA5AB2"/>
    <w:rsid w:val="00BA7DCD"/>
    <w:rsid w:val="00BB0D83"/>
    <w:rsid w:val="00BB1AC3"/>
    <w:rsid w:val="00BB1FEF"/>
    <w:rsid w:val="00BB39F8"/>
    <w:rsid w:val="00BB3C70"/>
    <w:rsid w:val="00BB42B2"/>
    <w:rsid w:val="00BB4622"/>
    <w:rsid w:val="00BB56F4"/>
    <w:rsid w:val="00BC16D2"/>
    <w:rsid w:val="00BC2390"/>
    <w:rsid w:val="00BC2E32"/>
    <w:rsid w:val="00BC30D2"/>
    <w:rsid w:val="00BC502B"/>
    <w:rsid w:val="00BC5F5E"/>
    <w:rsid w:val="00BC6169"/>
    <w:rsid w:val="00BC632A"/>
    <w:rsid w:val="00BC7A47"/>
    <w:rsid w:val="00BD0E7E"/>
    <w:rsid w:val="00BD147F"/>
    <w:rsid w:val="00BD3ACA"/>
    <w:rsid w:val="00BD44C1"/>
    <w:rsid w:val="00BD55C2"/>
    <w:rsid w:val="00BD5D1D"/>
    <w:rsid w:val="00BD6089"/>
    <w:rsid w:val="00BD6894"/>
    <w:rsid w:val="00BD6BD1"/>
    <w:rsid w:val="00BD7D00"/>
    <w:rsid w:val="00BE0212"/>
    <w:rsid w:val="00BE06FC"/>
    <w:rsid w:val="00BE239F"/>
    <w:rsid w:val="00BE38D7"/>
    <w:rsid w:val="00BE429F"/>
    <w:rsid w:val="00BE5480"/>
    <w:rsid w:val="00BE5806"/>
    <w:rsid w:val="00BE5EAF"/>
    <w:rsid w:val="00BF0058"/>
    <w:rsid w:val="00BF0BDA"/>
    <w:rsid w:val="00BF41CA"/>
    <w:rsid w:val="00BF478B"/>
    <w:rsid w:val="00BF5E27"/>
    <w:rsid w:val="00BF617C"/>
    <w:rsid w:val="00BF64E1"/>
    <w:rsid w:val="00BF6E68"/>
    <w:rsid w:val="00BF7F5E"/>
    <w:rsid w:val="00C02821"/>
    <w:rsid w:val="00C03FC1"/>
    <w:rsid w:val="00C06431"/>
    <w:rsid w:val="00C07E85"/>
    <w:rsid w:val="00C100AF"/>
    <w:rsid w:val="00C119CD"/>
    <w:rsid w:val="00C1252C"/>
    <w:rsid w:val="00C14FE0"/>
    <w:rsid w:val="00C16FD3"/>
    <w:rsid w:val="00C172F3"/>
    <w:rsid w:val="00C202CB"/>
    <w:rsid w:val="00C21B2C"/>
    <w:rsid w:val="00C223DB"/>
    <w:rsid w:val="00C24633"/>
    <w:rsid w:val="00C24E22"/>
    <w:rsid w:val="00C26D8E"/>
    <w:rsid w:val="00C27561"/>
    <w:rsid w:val="00C32B78"/>
    <w:rsid w:val="00C33732"/>
    <w:rsid w:val="00C3387C"/>
    <w:rsid w:val="00C33D3E"/>
    <w:rsid w:val="00C345E3"/>
    <w:rsid w:val="00C36310"/>
    <w:rsid w:val="00C40436"/>
    <w:rsid w:val="00C42319"/>
    <w:rsid w:val="00C44674"/>
    <w:rsid w:val="00C45F79"/>
    <w:rsid w:val="00C47547"/>
    <w:rsid w:val="00C5073E"/>
    <w:rsid w:val="00C50E68"/>
    <w:rsid w:val="00C52DA7"/>
    <w:rsid w:val="00C52F4A"/>
    <w:rsid w:val="00C5530E"/>
    <w:rsid w:val="00C55572"/>
    <w:rsid w:val="00C56918"/>
    <w:rsid w:val="00C56A41"/>
    <w:rsid w:val="00C57DCB"/>
    <w:rsid w:val="00C607A6"/>
    <w:rsid w:val="00C6213C"/>
    <w:rsid w:val="00C62C98"/>
    <w:rsid w:val="00C64780"/>
    <w:rsid w:val="00C6695A"/>
    <w:rsid w:val="00C66F2F"/>
    <w:rsid w:val="00C6776A"/>
    <w:rsid w:val="00C67FCC"/>
    <w:rsid w:val="00C70949"/>
    <w:rsid w:val="00C71A4A"/>
    <w:rsid w:val="00C72362"/>
    <w:rsid w:val="00C7354A"/>
    <w:rsid w:val="00C752EC"/>
    <w:rsid w:val="00C75E65"/>
    <w:rsid w:val="00C83221"/>
    <w:rsid w:val="00C832B0"/>
    <w:rsid w:val="00C841D4"/>
    <w:rsid w:val="00C85D60"/>
    <w:rsid w:val="00C86E5D"/>
    <w:rsid w:val="00C877F7"/>
    <w:rsid w:val="00C9149D"/>
    <w:rsid w:val="00C92419"/>
    <w:rsid w:val="00C94AE4"/>
    <w:rsid w:val="00C95056"/>
    <w:rsid w:val="00C9786D"/>
    <w:rsid w:val="00CA00E4"/>
    <w:rsid w:val="00CA3CE8"/>
    <w:rsid w:val="00CA3D1A"/>
    <w:rsid w:val="00CA527B"/>
    <w:rsid w:val="00CA5759"/>
    <w:rsid w:val="00CA5C31"/>
    <w:rsid w:val="00CA663D"/>
    <w:rsid w:val="00CA6CE9"/>
    <w:rsid w:val="00CA70E7"/>
    <w:rsid w:val="00CA773B"/>
    <w:rsid w:val="00CA7BB4"/>
    <w:rsid w:val="00CB1599"/>
    <w:rsid w:val="00CB1D27"/>
    <w:rsid w:val="00CB39AA"/>
    <w:rsid w:val="00CB463B"/>
    <w:rsid w:val="00CB5851"/>
    <w:rsid w:val="00CB7257"/>
    <w:rsid w:val="00CB7317"/>
    <w:rsid w:val="00CB77F5"/>
    <w:rsid w:val="00CB7D9E"/>
    <w:rsid w:val="00CC0CEB"/>
    <w:rsid w:val="00CC0FE1"/>
    <w:rsid w:val="00CC24D2"/>
    <w:rsid w:val="00CC2A05"/>
    <w:rsid w:val="00CC2D81"/>
    <w:rsid w:val="00CC3082"/>
    <w:rsid w:val="00CC423A"/>
    <w:rsid w:val="00CC5407"/>
    <w:rsid w:val="00CC5845"/>
    <w:rsid w:val="00CD0EBA"/>
    <w:rsid w:val="00CD14F7"/>
    <w:rsid w:val="00CD1E15"/>
    <w:rsid w:val="00CD22B3"/>
    <w:rsid w:val="00CD2792"/>
    <w:rsid w:val="00CD4458"/>
    <w:rsid w:val="00CD5639"/>
    <w:rsid w:val="00CD57F0"/>
    <w:rsid w:val="00CD59F0"/>
    <w:rsid w:val="00CD5A54"/>
    <w:rsid w:val="00CE0D62"/>
    <w:rsid w:val="00CE205A"/>
    <w:rsid w:val="00CE36DA"/>
    <w:rsid w:val="00CE459E"/>
    <w:rsid w:val="00CE603F"/>
    <w:rsid w:val="00CE60EC"/>
    <w:rsid w:val="00CE6F56"/>
    <w:rsid w:val="00CF09E9"/>
    <w:rsid w:val="00CF1906"/>
    <w:rsid w:val="00CF509A"/>
    <w:rsid w:val="00CF5870"/>
    <w:rsid w:val="00CF5B25"/>
    <w:rsid w:val="00CF63E2"/>
    <w:rsid w:val="00CF7944"/>
    <w:rsid w:val="00D00EF9"/>
    <w:rsid w:val="00D01C0D"/>
    <w:rsid w:val="00D02C4D"/>
    <w:rsid w:val="00D02DFA"/>
    <w:rsid w:val="00D03466"/>
    <w:rsid w:val="00D03930"/>
    <w:rsid w:val="00D05289"/>
    <w:rsid w:val="00D10462"/>
    <w:rsid w:val="00D10F73"/>
    <w:rsid w:val="00D11CB3"/>
    <w:rsid w:val="00D12224"/>
    <w:rsid w:val="00D16232"/>
    <w:rsid w:val="00D1688C"/>
    <w:rsid w:val="00D17F5D"/>
    <w:rsid w:val="00D217A6"/>
    <w:rsid w:val="00D22296"/>
    <w:rsid w:val="00D22A31"/>
    <w:rsid w:val="00D23B9C"/>
    <w:rsid w:val="00D244B1"/>
    <w:rsid w:val="00D2477D"/>
    <w:rsid w:val="00D273A7"/>
    <w:rsid w:val="00D301E6"/>
    <w:rsid w:val="00D30F9C"/>
    <w:rsid w:val="00D316E5"/>
    <w:rsid w:val="00D32380"/>
    <w:rsid w:val="00D32C45"/>
    <w:rsid w:val="00D33BAC"/>
    <w:rsid w:val="00D34157"/>
    <w:rsid w:val="00D356F9"/>
    <w:rsid w:val="00D3570B"/>
    <w:rsid w:val="00D35B37"/>
    <w:rsid w:val="00D37FF0"/>
    <w:rsid w:val="00D41F3E"/>
    <w:rsid w:val="00D421D4"/>
    <w:rsid w:val="00D427B4"/>
    <w:rsid w:val="00D42CFF"/>
    <w:rsid w:val="00D43E5E"/>
    <w:rsid w:val="00D4476F"/>
    <w:rsid w:val="00D44DC1"/>
    <w:rsid w:val="00D47124"/>
    <w:rsid w:val="00D47CF4"/>
    <w:rsid w:val="00D50077"/>
    <w:rsid w:val="00D501C2"/>
    <w:rsid w:val="00D50544"/>
    <w:rsid w:val="00D50D6F"/>
    <w:rsid w:val="00D5392F"/>
    <w:rsid w:val="00D53F49"/>
    <w:rsid w:val="00D53F9B"/>
    <w:rsid w:val="00D543E4"/>
    <w:rsid w:val="00D57941"/>
    <w:rsid w:val="00D57A62"/>
    <w:rsid w:val="00D57FCD"/>
    <w:rsid w:val="00D60871"/>
    <w:rsid w:val="00D60F40"/>
    <w:rsid w:val="00D61249"/>
    <w:rsid w:val="00D624B5"/>
    <w:rsid w:val="00D62BDF"/>
    <w:rsid w:val="00D63C1F"/>
    <w:rsid w:val="00D64052"/>
    <w:rsid w:val="00D6546D"/>
    <w:rsid w:val="00D669F0"/>
    <w:rsid w:val="00D70BAB"/>
    <w:rsid w:val="00D722D7"/>
    <w:rsid w:val="00D736D7"/>
    <w:rsid w:val="00D74A4F"/>
    <w:rsid w:val="00D75949"/>
    <w:rsid w:val="00D77190"/>
    <w:rsid w:val="00D77BB8"/>
    <w:rsid w:val="00D822DF"/>
    <w:rsid w:val="00D82B1C"/>
    <w:rsid w:val="00D834AB"/>
    <w:rsid w:val="00D83C24"/>
    <w:rsid w:val="00D85D55"/>
    <w:rsid w:val="00D86F07"/>
    <w:rsid w:val="00D91247"/>
    <w:rsid w:val="00D9149A"/>
    <w:rsid w:val="00D915EC"/>
    <w:rsid w:val="00D9196B"/>
    <w:rsid w:val="00D922C6"/>
    <w:rsid w:val="00D93CD8"/>
    <w:rsid w:val="00D94792"/>
    <w:rsid w:val="00D9670D"/>
    <w:rsid w:val="00D97A67"/>
    <w:rsid w:val="00DA1180"/>
    <w:rsid w:val="00DA1658"/>
    <w:rsid w:val="00DA1AE8"/>
    <w:rsid w:val="00DA1E1A"/>
    <w:rsid w:val="00DA2EEF"/>
    <w:rsid w:val="00DA3348"/>
    <w:rsid w:val="00DA451E"/>
    <w:rsid w:val="00DA45C4"/>
    <w:rsid w:val="00DA51F7"/>
    <w:rsid w:val="00DA5C71"/>
    <w:rsid w:val="00DA5D38"/>
    <w:rsid w:val="00DA5F01"/>
    <w:rsid w:val="00DA7BE4"/>
    <w:rsid w:val="00DB1BDA"/>
    <w:rsid w:val="00DB2CE0"/>
    <w:rsid w:val="00DB3BD5"/>
    <w:rsid w:val="00DB632C"/>
    <w:rsid w:val="00DB729B"/>
    <w:rsid w:val="00DB74F9"/>
    <w:rsid w:val="00DB75D2"/>
    <w:rsid w:val="00DB7A5F"/>
    <w:rsid w:val="00DC0F60"/>
    <w:rsid w:val="00DC13D1"/>
    <w:rsid w:val="00DC25BE"/>
    <w:rsid w:val="00DC3E3B"/>
    <w:rsid w:val="00DC6DC8"/>
    <w:rsid w:val="00DC6F48"/>
    <w:rsid w:val="00DC77BB"/>
    <w:rsid w:val="00DD14DB"/>
    <w:rsid w:val="00DD15BA"/>
    <w:rsid w:val="00DD1C26"/>
    <w:rsid w:val="00DD293A"/>
    <w:rsid w:val="00DD2C35"/>
    <w:rsid w:val="00DD306B"/>
    <w:rsid w:val="00DD39EB"/>
    <w:rsid w:val="00DD44FA"/>
    <w:rsid w:val="00DD4671"/>
    <w:rsid w:val="00DD47CF"/>
    <w:rsid w:val="00DD5D63"/>
    <w:rsid w:val="00DD65A1"/>
    <w:rsid w:val="00DD7338"/>
    <w:rsid w:val="00DD73FF"/>
    <w:rsid w:val="00DE01E4"/>
    <w:rsid w:val="00DE14B6"/>
    <w:rsid w:val="00DE3463"/>
    <w:rsid w:val="00DE40B7"/>
    <w:rsid w:val="00DE4DC4"/>
    <w:rsid w:val="00DE5819"/>
    <w:rsid w:val="00DE6732"/>
    <w:rsid w:val="00DE6BFB"/>
    <w:rsid w:val="00DF1D8A"/>
    <w:rsid w:val="00DF2283"/>
    <w:rsid w:val="00DF47E4"/>
    <w:rsid w:val="00DF4B63"/>
    <w:rsid w:val="00DF4FB8"/>
    <w:rsid w:val="00DF6BA1"/>
    <w:rsid w:val="00DF7236"/>
    <w:rsid w:val="00DF775F"/>
    <w:rsid w:val="00E03A43"/>
    <w:rsid w:val="00E04B4E"/>
    <w:rsid w:val="00E04E93"/>
    <w:rsid w:val="00E052C6"/>
    <w:rsid w:val="00E0608F"/>
    <w:rsid w:val="00E06B40"/>
    <w:rsid w:val="00E108DE"/>
    <w:rsid w:val="00E11B3D"/>
    <w:rsid w:val="00E13ACC"/>
    <w:rsid w:val="00E14EDD"/>
    <w:rsid w:val="00E15572"/>
    <w:rsid w:val="00E16279"/>
    <w:rsid w:val="00E16E9F"/>
    <w:rsid w:val="00E17179"/>
    <w:rsid w:val="00E2048C"/>
    <w:rsid w:val="00E20A99"/>
    <w:rsid w:val="00E21455"/>
    <w:rsid w:val="00E2448D"/>
    <w:rsid w:val="00E279CD"/>
    <w:rsid w:val="00E27C29"/>
    <w:rsid w:val="00E27DB5"/>
    <w:rsid w:val="00E30377"/>
    <w:rsid w:val="00E30B1F"/>
    <w:rsid w:val="00E31585"/>
    <w:rsid w:val="00E319E7"/>
    <w:rsid w:val="00E323F0"/>
    <w:rsid w:val="00E34C8B"/>
    <w:rsid w:val="00E34F10"/>
    <w:rsid w:val="00E40B76"/>
    <w:rsid w:val="00E4119A"/>
    <w:rsid w:val="00E419A5"/>
    <w:rsid w:val="00E43535"/>
    <w:rsid w:val="00E438D5"/>
    <w:rsid w:val="00E43E25"/>
    <w:rsid w:val="00E4446E"/>
    <w:rsid w:val="00E45422"/>
    <w:rsid w:val="00E45D14"/>
    <w:rsid w:val="00E47195"/>
    <w:rsid w:val="00E47BD7"/>
    <w:rsid w:val="00E50ACD"/>
    <w:rsid w:val="00E51FA6"/>
    <w:rsid w:val="00E53228"/>
    <w:rsid w:val="00E54104"/>
    <w:rsid w:val="00E54E62"/>
    <w:rsid w:val="00E55C53"/>
    <w:rsid w:val="00E55C7E"/>
    <w:rsid w:val="00E56674"/>
    <w:rsid w:val="00E56C46"/>
    <w:rsid w:val="00E574F2"/>
    <w:rsid w:val="00E62585"/>
    <w:rsid w:val="00E62F9B"/>
    <w:rsid w:val="00E65060"/>
    <w:rsid w:val="00E650C6"/>
    <w:rsid w:val="00E664A8"/>
    <w:rsid w:val="00E72E79"/>
    <w:rsid w:val="00E743E6"/>
    <w:rsid w:val="00E74805"/>
    <w:rsid w:val="00E7552E"/>
    <w:rsid w:val="00E75A9D"/>
    <w:rsid w:val="00E76A61"/>
    <w:rsid w:val="00E7781F"/>
    <w:rsid w:val="00E80A37"/>
    <w:rsid w:val="00E81683"/>
    <w:rsid w:val="00E82AE9"/>
    <w:rsid w:val="00E830C1"/>
    <w:rsid w:val="00E83D65"/>
    <w:rsid w:val="00E84CC4"/>
    <w:rsid w:val="00E863E5"/>
    <w:rsid w:val="00E909B3"/>
    <w:rsid w:val="00E91AA0"/>
    <w:rsid w:val="00E95F6D"/>
    <w:rsid w:val="00E9690A"/>
    <w:rsid w:val="00E9764E"/>
    <w:rsid w:val="00EA073D"/>
    <w:rsid w:val="00EA08AE"/>
    <w:rsid w:val="00EA0FC4"/>
    <w:rsid w:val="00EA1B78"/>
    <w:rsid w:val="00EA343F"/>
    <w:rsid w:val="00EA3EC3"/>
    <w:rsid w:val="00EA4694"/>
    <w:rsid w:val="00EA4F8B"/>
    <w:rsid w:val="00EA625C"/>
    <w:rsid w:val="00EA6329"/>
    <w:rsid w:val="00EA67F9"/>
    <w:rsid w:val="00EA7956"/>
    <w:rsid w:val="00EB09A2"/>
    <w:rsid w:val="00EB0C6C"/>
    <w:rsid w:val="00EB214E"/>
    <w:rsid w:val="00EB2315"/>
    <w:rsid w:val="00EB327E"/>
    <w:rsid w:val="00EB35B2"/>
    <w:rsid w:val="00EB3934"/>
    <w:rsid w:val="00EB3B03"/>
    <w:rsid w:val="00EB74BD"/>
    <w:rsid w:val="00EB786B"/>
    <w:rsid w:val="00EC25E3"/>
    <w:rsid w:val="00EC26C0"/>
    <w:rsid w:val="00EC3A24"/>
    <w:rsid w:val="00EC3FA6"/>
    <w:rsid w:val="00EC61BF"/>
    <w:rsid w:val="00ED0CA6"/>
    <w:rsid w:val="00ED1712"/>
    <w:rsid w:val="00ED1A83"/>
    <w:rsid w:val="00ED3591"/>
    <w:rsid w:val="00ED3A2C"/>
    <w:rsid w:val="00ED506F"/>
    <w:rsid w:val="00ED77C0"/>
    <w:rsid w:val="00ED7EF4"/>
    <w:rsid w:val="00EE054E"/>
    <w:rsid w:val="00EE24B9"/>
    <w:rsid w:val="00EE3479"/>
    <w:rsid w:val="00EE3532"/>
    <w:rsid w:val="00EE4391"/>
    <w:rsid w:val="00EE462B"/>
    <w:rsid w:val="00EE4D7D"/>
    <w:rsid w:val="00EE5194"/>
    <w:rsid w:val="00EE65B6"/>
    <w:rsid w:val="00EE7E07"/>
    <w:rsid w:val="00EF3A32"/>
    <w:rsid w:val="00EF3A93"/>
    <w:rsid w:val="00EF553E"/>
    <w:rsid w:val="00EF61C7"/>
    <w:rsid w:val="00EF67E4"/>
    <w:rsid w:val="00EF7BDC"/>
    <w:rsid w:val="00EF7E37"/>
    <w:rsid w:val="00F00528"/>
    <w:rsid w:val="00F0175B"/>
    <w:rsid w:val="00F027EA"/>
    <w:rsid w:val="00F03417"/>
    <w:rsid w:val="00F043F3"/>
    <w:rsid w:val="00F07447"/>
    <w:rsid w:val="00F07981"/>
    <w:rsid w:val="00F1164C"/>
    <w:rsid w:val="00F12D57"/>
    <w:rsid w:val="00F12E07"/>
    <w:rsid w:val="00F14350"/>
    <w:rsid w:val="00F16667"/>
    <w:rsid w:val="00F16BCC"/>
    <w:rsid w:val="00F206E1"/>
    <w:rsid w:val="00F2442D"/>
    <w:rsid w:val="00F250B6"/>
    <w:rsid w:val="00F26257"/>
    <w:rsid w:val="00F262E2"/>
    <w:rsid w:val="00F27364"/>
    <w:rsid w:val="00F31A4A"/>
    <w:rsid w:val="00F31E20"/>
    <w:rsid w:val="00F351E7"/>
    <w:rsid w:val="00F35475"/>
    <w:rsid w:val="00F3618A"/>
    <w:rsid w:val="00F361BB"/>
    <w:rsid w:val="00F37FBE"/>
    <w:rsid w:val="00F403AF"/>
    <w:rsid w:val="00F40B7C"/>
    <w:rsid w:val="00F40EE4"/>
    <w:rsid w:val="00F41F2E"/>
    <w:rsid w:val="00F41F7D"/>
    <w:rsid w:val="00F433EE"/>
    <w:rsid w:val="00F43E9E"/>
    <w:rsid w:val="00F47379"/>
    <w:rsid w:val="00F47483"/>
    <w:rsid w:val="00F47B55"/>
    <w:rsid w:val="00F51DBF"/>
    <w:rsid w:val="00F545AB"/>
    <w:rsid w:val="00F558B5"/>
    <w:rsid w:val="00F558C1"/>
    <w:rsid w:val="00F5780F"/>
    <w:rsid w:val="00F57F1D"/>
    <w:rsid w:val="00F61184"/>
    <w:rsid w:val="00F616BA"/>
    <w:rsid w:val="00F61759"/>
    <w:rsid w:val="00F61787"/>
    <w:rsid w:val="00F6420E"/>
    <w:rsid w:val="00F6493B"/>
    <w:rsid w:val="00F65F29"/>
    <w:rsid w:val="00F66F15"/>
    <w:rsid w:val="00F67112"/>
    <w:rsid w:val="00F67F7D"/>
    <w:rsid w:val="00F701D6"/>
    <w:rsid w:val="00F70D8A"/>
    <w:rsid w:val="00F726AC"/>
    <w:rsid w:val="00F73025"/>
    <w:rsid w:val="00F73190"/>
    <w:rsid w:val="00F73871"/>
    <w:rsid w:val="00F77DCA"/>
    <w:rsid w:val="00F80498"/>
    <w:rsid w:val="00F810FA"/>
    <w:rsid w:val="00F81A27"/>
    <w:rsid w:val="00F81BA4"/>
    <w:rsid w:val="00F8212A"/>
    <w:rsid w:val="00F82C9C"/>
    <w:rsid w:val="00F859FB"/>
    <w:rsid w:val="00F86BBB"/>
    <w:rsid w:val="00F917DA"/>
    <w:rsid w:val="00F944D1"/>
    <w:rsid w:val="00F94905"/>
    <w:rsid w:val="00F97715"/>
    <w:rsid w:val="00FA08AC"/>
    <w:rsid w:val="00FA11E4"/>
    <w:rsid w:val="00FA16F1"/>
    <w:rsid w:val="00FA31CD"/>
    <w:rsid w:val="00FA45CB"/>
    <w:rsid w:val="00FA4FD7"/>
    <w:rsid w:val="00FA5643"/>
    <w:rsid w:val="00FA56D4"/>
    <w:rsid w:val="00FA7984"/>
    <w:rsid w:val="00FB015A"/>
    <w:rsid w:val="00FB0288"/>
    <w:rsid w:val="00FB0D9E"/>
    <w:rsid w:val="00FB1646"/>
    <w:rsid w:val="00FB3328"/>
    <w:rsid w:val="00FB3A62"/>
    <w:rsid w:val="00FB40D5"/>
    <w:rsid w:val="00FB5721"/>
    <w:rsid w:val="00FB5A84"/>
    <w:rsid w:val="00FB5E58"/>
    <w:rsid w:val="00FB6E62"/>
    <w:rsid w:val="00FB7C75"/>
    <w:rsid w:val="00FC2568"/>
    <w:rsid w:val="00FC58BA"/>
    <w:rsid w:val="00FC6234"/>
    <w:rsid w:val="00FC658C"/>
    <w:rsid w:val="00FC784D"/>
    <w:rsid w:val="00FD0C80"/>
    <w:rsid w:val="00FD16EA"/>
    <w:rsid w:val="00FD1760"/>
    <w:rsid w:val="00FD182D"/>
    <w:rsid w:val="00FD393D"/>
    <w:rsid w:val="00FD4E12"/>
    <w:rsid w:val="00FD5E9D"/>
    <w:rsid w:val="00FD6093"/>
    <w:rsid w:val="00FD6A79"/>
    <w:rsid w:val="00FD745C"/>
    <w:rsid w:val="00FD7BE5"/>
    <w:rsid w:val="00FE03D7"/>
    <w:rsid w:val="00FE0509"/>
    <w:rsid w:val="00FE054A"/>
    <w:rsid w:val="00FE1CFA"/>
    <w:rsid w:val="00FE2ED8"/>
    <w:rsid w:val="00FE2F20"/>
    <w:rsid w:val="00FE47E1"/>
    <w:rsid w:val="00FE6892"/>
    <w:rsid w:val="00FE7B9F"/>
    <w:rsid w:val="00FF0309"/>
    <w:rsid w:val="00FF0CE8"/>
    <w:rsid w:val="00FF1B57"/>
    <w:rsid w:val="00FF26B9"/>
    <w:rsid w:val="00FF3133"/>
    <w:rsid w:val="00FF45EA"/>
    <w:rsid w:val="00FF708D"/>
    <w:rsid w:val="0DAD5587"/>
    <w:rsid w:val="19A736E7"/>
    <w:rsid w:val="210D5766"/>
    <w:rsid w:val="2A7F3244"/>
    <w:rsid w:val="330D08E4"/>
    <w:rsid w:val="3374355F"/>
    <w:rsid w:val="3D8416FA"/>
    <w:rsid w:val="3D94141A"/>
    <w:rsid w:val="484E317F"/>
    <w:rsid w:val="55314CD6"/>
    <w:rsid w:val="58B46148"/>
    <w:rsid w:val="68181CC3"/>
    <w:rsid w:val="69287914"/>
    <w:rsid w:val="6A303637"/>
    <w:rsid w:val="71F33148"/>
    <w:rsid w:val="791545B1"/>
    <w:rsid w:val="7A5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ko-KR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37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3"/>
    <w:semiHidden/>
    <w:unhideWhenUsed/>
    <w:qFormat/>
    <w:uiPriority w:val="99"/>
  </w:style>
  <w:style w:type="paragraph" w:styleId="5">
    <w:name w:val="annotation text"/>
    <w:basedOn w:val="1"/>
    <w:link w:val="25"/>
    <w:unhideWhenUsed/>
    <w:qFormat/>
    <w:uiPriority w:val="99"/>
    <w:rPr>
      <w:sz w:val="20"/>
      <w:szCs w:val="20"/>
    </w:rPr>
  </w:style>
  <w:style w:type="paragraph" w:styleId="6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7">
    <w:name w:val="Date"/>
    <w:basedOn w:val="1"/>
    <w:next w:val="1"/>
    <w:link w:val="36"/>
    <w:semiHidden/>
    <w:unhideWhenUsed/>
    <w:qFormat/>
    <w:uiPriority w:val="99"/>
  </w:style>
  <w:style w:type="paragraph" w:styleId="8">
    <w:name w:val="Balloon Text"/>
    <w:basedOn w:val="1"/>
    <w:link w:val="27"/>
    <w:semiHidden/>
    <w:unhideWhenUsed/>
    <w:qFormat/>
    <w:uiPriority w:val="99"/>
    <w:rPr>
      <w:rFonts w:ascii="Malgun Gothic" w:eastAsia="Malgun Gothic"/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Malgun Gothic"/>
    </w:rPr>
  </w:style>
  <w:style w:type="paragraph" w:styleId="12">
    <w:name w:val="Title"/>
    <w:basedOn w:val="1"/>
    <w:link w:val="23"/>
    <w:qFormat/>
    <w:uiPriority w:val="0"/>
    <w:pPr>
      <w:jc w:val="center"/>
    </w:pPr>
    <w:rPr>
      <w:b/>
      <w:bCs/>
      <w:sz w:val="22"/>
    </w:rPr>
  </w:style>
  <w:style w:type="paragraph" w:styleId="13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semiHidden/>
    <w:unhideWhenUsed/>
    <w:qFormat/>
    <w:uiPriority w:val="99"/>
  </w:style>
  <w:style w:type="character" w:styleId="19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Emphasis"/>
    <w:basedOn w:val="16"/>
    <w:qFormat/>
    <w:uiPriority w:val="20"/>
    <w:rPr>
      <w:i/>
      <w:iCs/>
    </w:rPr>
  </w:style>
  <w:style w:type="character" w:styleId="21">
    <w:name w:val="Hyperlink"/>
    <w:basedOn w:val="16"/>
    <w:unhideWhenUsed/>
    <w:qFormat/>
    <w:uiPriority w:val="99"/>
    <w:rPr>
      <w:color w:val="0563C1"/>
      <w:u w:val="single"/>
    </w:rPr>
  </w:style>
  <w:style w:type="character" w:styleId="22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23">
    <w:name w:val="Title Char"/>
    <w:link w:val="12"/>
    <w:qFormat/>
    <w:uiPriority w:val="0"/>
    <w:rPr>
      <w:rFonts w:ascii="Times New Roman" w:hAnsi="Times New Roman" w:eastAsia="Batang" w:cs="Times New Roman"/>
      <w:b/>
      <w:bCs/>
      <w:kern w:val="0"/>
      <w:sz w:val="22"/>
      <w:szCs w:val="24"/>
      <w:lang w:eastAsia="en-US"/>
    </w:rPr>
  </w:style>
  <w:style w:type="paragraph" w:styleId="24">
    <w:name w:val="List Paragraph"/>
    <w:basedOn w:val="1"/>
    <w:qFormat/>
    <w:uiPriority w:val="34"/>
    <w:pPr>
      <w:ind w:left="800" w:leftChars="400"/>
    </w:pPr>
  </w:style>
  <w:style w:type="character" w:customStyle="1" w:styleId="25">
    <w:name w:val="Comment Text Char"/>
    <w:link w:val="5"/>
    <w:qFormat/>
    <w:uiPriority w:val="99"/>
    <w:rPr>
      <w:rFonts w:ascii="Times New Roman" w:hAnsi="Times New Roman" w:eastAsia="Batang" w:cs="Times New Roman"/>
      <w:kern w:val="0"/>
      <w:szCs w:val="20"/>
      <w:lang w:eastAsia="en-US"/>
    </w:rPr>
  </w:style>
  <w:style w:type="character" w:customStyle="1" w:styleId="26">
    <w:name w:val="Comment Subject Char"/>
    <w:link w:val="13"/>
    <w:semiHidden/>
    <w:qFormat/>
    <w:uiPriority w:val="99"/>
    <w:rPr>
      <w:rFonts w:ascii="Times New Roman" w:hAnsi="Times New Roman" w:eastAsia="Batang" w:cs="Times New Roman"/>
      <w:b/>
      <w:bCs/>
      <w:kern w:val="0"/>
      <w:szCs w:val="20"/>
      <w:lang w:eastAsia="en-US"/>
    </w:rPr>
  </w:style>
  <w:style w:type="character" w:customStyle="1" w:styleId="27">
    <w:name w:val="Balloon Text Char"/>
    <w:link w:val="8"/>
    <w:semiHidden/>
    <w:qFormat/>
    <w:uiPriority w:val="99"/>
    <w:rPr>
      <w:rFonts w:ascii="Malgun Gothic" w:hAnsi="Times New Roman" w:eastAsia="Malgun Gothic" w:cs="Times New Roman"/>
      <w:kern w:val="0"/>
      <w:sz w:val="18"/>
      <w:szCs w:val="18"/>
      <w:lang w:eastAsia="en-US"/>
    </w:rPr>
  </w:style>
  <w:style w:type="character" w:customStyle="1" w:styleId="28">
    <w:name w:val="Header Char"/>
    <w:link w:val="10"/>
    <w:qFormat/>
    <w:uiPriority w:val="99"/>
    <w:rPr>
      <w:rFonts w:ascii="Times New Roman" w:hAnsi="Times New Roman" w:eastAsia="Batang" w:cs="Times New Roman"/>
      <w:kern w:val="0"/>
      <w:sz w:val="24"/>
      <w:szCs w:val="24"/>
      <w:lang w:eastAsia="en-US"/>
    </w:rPr>
  </w:style>
  <w:style w:type="character" w:customStyle="1" w:styleId="29">
    <w:name w:val="Footer Char"/>
    <w:link w:val="9"/>
    <w:qFormat/>
    <w:uiPriority w:val="99"/>
    <w:rPr>
      <w:rFonts w:ascii="Times New Roman" w:hAnsi="Times New Roman" w:eastAsia="Batang" w:cs="Times New Roman"/>
      <w:kern w:val="0"/>
      <w:sz w:val="24"/>
      <w:szCs w:val="24"/>
      <w:lang w:eastAsia="en-US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Malgun Gothic" w:cs="Calibri"/>
      <w:color w:val="000000"/>
      <w:sz w:val="24"/>
      <w:szCs w:val="24"/>
      <w:lang w:val="en-US" w:eastAsia="ko-KR" w:bidi="ar-SA"/>
    </w:rPr>
  </w:style>
  <w:style w:type="character" w:styleId="31">
    <w:name w:val="Placeholder Text"/>
    <w:basedOn w:val="16"/>
    <w:semiHidden/>
    <w:qFormat/>
    <w:uiPriority w:val="99"/>
    <w:rPr>
      <w:color w:val="808080"/>
    </w:rPr>
  </w:style>
  <w:style w:type="paragraph" w:customStyle="1" w:styleId="32">
    <w:name w:val="표준1"/>
    <w:qFormat/>
    <w:uiPriority w:val="0"/>
    <w:rPr>
      <w:rFonts w:ascii="Times New Roman" w:hAnsi="Times New Roman" w:cs="Times New Roman" w:eastAsiaTheme="minorEastAsia"/>
      <w:color w:val="000000"/>
      <w:sz w:val="24"/>
      <w:lang w:val="en-US" w:eastAsia="ko-KR" w:bidi="ar-SA"/>
    </w:rPr>
  </w:style>
  <w:style w:type="character" w:customStyle="1" w:styleId="33">
    <w:name w:val="Document Map Char"/>
    <w:basedOn w:val="16"/>
    <w:link w:val="4"/>
    <w:semiHidden/>
    <w:qFormat/>
    <w:uiPriority w:val="99"/>
    <w:rPr>
      <w:rFonts w:ascii="Times New Roman" w:hAnsi="Times New Roman" w:eastAsia="Batang"/>
      <w:sz w:val="24"/>
      <w:szCs w:val="24"/>
      <w:lang w:eastAsia="en-US"/>
    </w:rPr>
  </w:style>
  <w:style w:type="character" w:customStyle="1" w:styleId="34">
    <w:name w:val="apple-converted-space"/>
    <w:basedOn w:val="16"/>
    <w:qFormat/>
    <w:uiPriority w:val="0"/>
  </w:style>
  <w:style w:type="character" w:customStyle="1" w:styleId="35">
    <w:name w:val="Unresolved Mention1"/>
    <w:basedOn w:val="16"/>
    <w:qFormat/>
    <w:uiPriority w:val="99"/>
    <w:rPr>
      <w:color w:val="808080"/>
      <w:shd w:val="clear" w:color="auto" w:fill="E6E6E6"/>
    </w:rPr>
  </w:style>
  <w:style w:type="character" w:customStyle="1" w:styleId="36">
    <w:name w:val="Date Char"/>
    <w:basedOn w:val="16"/>
    <w:link w:val="7"/>
    <w:semiHidden/>
    <w:qFormat/>
    <w:uiPriority w:val="99"/>
    <w:rPr>
      <w:rFonts w:ascii="Times New Roman" w:hAnsi="Times New Roman" w:eastAsia="Batang"/>
      <w:sz w:val="24"/>
      <w:szCs w:val="24"/>
      <w:lang w:eastAsia="en-US"/>
    </w:rPr>
  </w:style>
  <w:style w:type="character" w:customStyle="1" w:styleId="37">
    <w:name w:val="Heading 3 Char"/>
    <w:basedOn w:val="16"/>
    <w:link w:val="3"/>
    <w:qFormat/>
    <w:uiPriority w:val="9"/>
    <w:rPr>
      <w:rFonts w:ascii="Times New Roman" w:hAnsi="Times New Roman" w:eastAsia="Times New Roman"/>
      <w:b/>
      <w:bCs/>
      <w:sz w:val="27"/>
      <w:szCs w:val="27"/>
    </w:rPr>
  </w:style>
  <w:style w:type="paragraph" w:styleId="38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ko-KR" w:bidi="ar-SA"/>
    </w:r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41">
    <w:name w:val="MyTextHeading"/>
    <w:basedOn w:val="1"/>
    <w:link w:val="42"/>
    <w:qFormat/>
    <w:uiPriority w:val="99"/>
    <w:pPr>
      <w:tabs>
        <w:tab w:val="right" w:pos="9360"/>
      </w:tabs>
      <w:ind w:left="2160"/>
    </w:pPr>
    <w:rPr>
      <w:rFonts w:ascii="Georgia" w:hAnsi="Georgia"/>
      <w:smallCaps/>
      <w:sz w:val="20"/>
      <w:szCs w:val="20"/>
      <w:lang w:eastAsia="en-US"/>
    </w:rPr>
  </w:style>
  <w:style w:type="character" w:customStyle="1" w:styleId="42">
    <w:name w:val="MyTextHeading Char"/>
    <w:basedOn w:val="16"/>
    <w:link w:val="41"/>
    <w:qFormat/>
    <w:locked/>
    <w:uiPriority w:val="99"/>
    <w:rPr>
      <w:rFonts w:ascii="Georgia" w:hAnsi="Georgia" w:eastAsia="Times New Roman"/>
      <w:smallCaps/>
      <w:lang w:eastAsia="en-US"/>
    </w:rPr>
  </w:style>
  <w:style w:type="paragraph" w:customStyle="1" w:styleId="43">
    <w:name w:val="dx-doi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DD3C56-CF94-D44C-B551-65417BEF34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1229</Words>
  <Characters>8243</Characters>
  <Lines>335</Lines>
  <Paragraphs>94</Paragraphs>
  <TotalTime>31</TotalTime>
  <ScaleCrop>false</ScaleCrop>
  <LinksUpToDate>false</LinksUpToDate>
  <CharactersWithSpaces>9622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2021-06-02T21:22:00Z</dcterms:created>
  <dc:creator>Kwanghyeon Cho</dc:creator>
  <cp:lastModifiedBy>Max</cp:lastModifiedBy>
  <cp:lastPrinted>2020-02-27T18:11:00Z</cp:lastPrinted>
  <dcterms:modified xsi:type="dcterms:W3CDTF">2026-06-01T10:04:00Z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TemplateDocerSaveRecord">
    <vt:lpwstr>eyJoZGlkIjoiOGQ1MDE0M2ZkYmRkODdkYzFiNTMxY2IxYzRlOTZlNWMiLCJ1c2VySWQiOiI2NDgwNjA2MTIifQ==</vt:lpwstr>
  </property>
  <property fmtid="{D5CDD505-2E9C-101B-9397-08002B2CF9AE}" pid="23" name="KSOProductBuildVer">
    <vt:lpwstr>2052-12.1.0.26375</vt:lpwstr>
  </property>
  <property fmtid="{D5CDD505-2E9C-101B-9397-08002B2CF9AE}" pid="24" name="ICV">
    <vt:lpwstr>1A9FEFFAE5D743D29020A6BBC4D385A7_13</vt:lpwstr>
  </property>
</Properties>
</file>